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F1DD4" w:rsidRPr="005F1DD4" w:rsidTr="00B24E48">
        <w:trPr>
          <w:trHeight w:val="82"/>
        </w:trPr>
        <w:tc>
          <w:tcPr>
            <w:tcW w:w="4253" w:type="dxa"/>
          </w:tcPr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</w:pPr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  <w:t>БАШ</w:t>
            </w:r>
            <w:proofErr w:type="gramStart"/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 w:eastAsia="ar-SA"/>
              </w:rPr>
              <w:t>K</w:t>
            </w:r>
            <w:proofErr w:type="gramEnd"/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  <w:t>ОРТОСТАН  РЕСПУБЛИКА</w:t>
            </w:r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 w:eastAsia="ar-SA"/>
              </w:rPr>
              <w:t>H</w:t>
            </w:r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  <w:t>Ы</w:t>
            </w:r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hadow/>
                <w:sz w:val="20"/>
                <w:szCs w:val="20"/>
                <w:lang w:eastAsia="ar-SA"/>
              </w:rPr>
            </w:pP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Ауыр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 w:eastAsia="ar-SA"/>
              </w:rPr>
              <w:t>f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азы районы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муниципаль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 w:eastAsia="ar-SA"/>
              </w:rPr>
              <w:t>n</w:t>
            </w:r>
            <w:proofErr w:type="gram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Яnы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Кeлсер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be-BY"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ауыл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хакимиэте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ауыл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 бил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 w:eastAsia="ar-SA"/>
              </w:rPr>
              <w:t>e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м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 w:eastAsia="ar-SA"/>
              </w:rPr>
              <w:t>eh</w:t>
            </w:r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 xml:space="preserve">е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  <w:t>Хакими</w:t>
            </w:r>
            <w:r w:rsidRPr="005F1DD4">
              <w:rPr>
                <w:rFonts w:ascii="Microsoft Sans Serif" w:eastAsia="Times New Roman" w:hAnsi="Microsoft Sans Serif" w:cs="Microsoft Sans Serif"/>
                <w:b/>
                <w:bCs/>
                <w:shadow/>
                <w:sz w:val="20"/>
                <w:szCs w:val="20"/>
                <w:lang w:eastAsia="ar-SA"/>
              </w:rPr>
              <w:t>әте</w:t>
            </w:r>
            <w:proofErr w:type="spellEnd"/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4"/>
                <w:szCs w:val="20"/>
                <w:lang w:eastAsia="ar-SA"/>
              </w:rPr>
            </w:pPr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be-BY"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8"/>
                <w:szCs w:val="20"/>
                <w:lang w:eastAsia="ar-SA"/>
              </w:rPr>
            </w:pPr>
            <w:r w:rsidRPr="005F1D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76.65pt" o:ole="" filled="t">
                  <v:fill color2="black"/>
                  <v:imagedata r:id="rId6" o:title=""/>
                </v:shape>
                <o:OLEObject Type="Embed" ProgID="Word.Picture.8" ShapeID="_x0000_i1025" DrawAspect="Content" ObjectID="_1581152481" r:id="rId7"/>
              </w:object>
            </w:r>
          </w:p>
        </w:tc>
        <w:tc>
          <w:tcPr>
            <w:tcW w:w="4395" w:type="dxa"/>
          </w:tcPr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</w:pPr>
            <w:r w:rsidRPr="005F1DD4">
              <w:rPr>
                <w:rFonts w:ascii="Century Bash" w:eastAsia="Times New Roman" w:hAnsi="Century Bash" w:cs="Times New Roman"/>
                <w:shadow/>
                <w:sz w:val="20"/>
                <w:szCs w:val="20"/>
                <w:lang w:eastAsia="ar-SA"/>
              </w:rPr>
              <w:t>РЕСПУБЛИКА БАШКОРТОСТАН</w:t>
            </w:r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3"/>
                <w:szCs w:val="20"/>
                <w:lang w:eastAsia="ar-SA"/>
              </w:rPr>
            </w:pPr>
            <w:r w:rsidRPr="005F1DD4">
              <w:rPr>
                <w:rFonts w:ascii="Century Bash" w:eastAsia="Times New Roman" w:hAnsi="Century Bash" w:cs="Times New Roman"/>
                <w:shadow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hadow/>
                <w:sz w:val="23"/>
                <w:szCs w:val="20"/>
                <w:lang w:eastAsia="ar-SA"/>
              </w:rPr>
              <w:t>Новокальчировский</w:t>
            </w:r>
            <w:proofErr w:type="spellEnd"/>
            <w:r w:rsidRPr="005F1DD4">
              <w:rPr>
                <w:rFonts w:ascii="Century Bash" w:eastAsia="Times New Roman" w:hAnsi="Century Bash" w:cs="Times New Roman"/>
                <w:shadow/>
                <w:sz w:val="23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5F1DD4" w:rsidRPr="005F1DD4" w:rsidRDefault="005F1DD4" w:rsidP="005D4A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5F1DD4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F1DD4" w:rsidRPr="005F1DD4" w:rsidRDefault="005F1DD4" w:rsidP="005F1D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1DD4" w:rsidRPr="005F1DD4" w:rsidRDefault="00E21DA7" w:rsidP="005F1D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z-index:251658240" from="1pt,10pt" to="476.4pt,10pt" strokeweight=".79mm">
            <v:stroke joinstyle="miter"/>
          </v:line>
        </w:pic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D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5F1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DD4" w:rsidRP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65BA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администрации сельского поселения </w:t>
      </w:r>
    </w:p>
    <w:p w:rsidR="005F1DD4" w:rsidRPr="00B65BA8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B65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«22»  февраля  2018г.                                                                              </w:t>
      </w:r>
      <w:r w:rsidR="00E21DA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№ 6</w:t>
      </w:r>
    </w:p>
    <w:p w:rsidR="005F1DD4" w:rsidRPr="00F62860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62860">
        <w:rPr>
          <w:color w:val="000000"/>
          <w:sz w:val="28"/>
          <w:szCs w:val="28"/>
        </w:rPr>
        <w:t xml:space="preserve">В соответствии с постановлением Правительства Республики Башкортостан от 18 ноября 2010 года № 436 «Об утверждении правил делопроизводства в республиканских органах власти» (в ред. Постановления Правительства РБ от 21.12.2016 № 525), в целях установления единого порядка делопроизводства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</w:t>
      </w:r>
      <w:r>
        <w:rPr>
          <w:color w:val="000000"/>
          <w:sz w:val="28"/>
          <w:szCs w:val="28"/>
        </w:rPr>
        <w:t>ский</w:t>
      </w:r>
      <w:r w:rsidRPr="00F62860">
        <w:rPr>
          <w:color w:val="000000"/>
          <w:sz w:val="28"/>
          <w:szCs w:val="28"/>
        </w:rPr>
        <w:t xml:space="preserve"> район Республики Башкортостан, ПОСТАНОВЛЯЮ:</w:t>
      </w:r>
    </w:p>
    <w:p w:rsidR="005F1DD4" w:rsidRPr="00F62860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1.Утвердить прилагаемые Правила делопроизводства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</w:t>
      </w:r>
      <w:r>
        <w:rPr>
          <w:color w:val="000000"/>
          <w:sz w:val="28"/>
          <w:szCs w:val="28"/>
        </w:rPr>
        <w:t>ский</w:t>
      </w:r>
      <w:r w:rsidRPr="00F62860">
        <w:rPr>
          <w:color w:val="000000"/>
          <w:sz w:val="28"/>
          <w:szCs w:val="28"/>
        </w:rPr>
        <w:t xml:space="preserve"> район Республики Башкортостан.</w:t>
      </w:r>
    </w:p>
    <w:p w:rsidR="005F1DD4" w:rsidRPr="00F62860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2. Считать утратившим силу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</w:t>
      </w:r>
      <w:r>
        <w:rPr>
          <w:color w:val="000000"/>
          <w:sz w:val="28"/>
          <w:szCs w:val="28"/>
        </w:rPr>
        <w:t>ский</w:t>
      </w:r>
      <w:r w:rsidRPr="00F62860">
        <w:rPr>
          <w:color w:val="000000"/>
          <w:sz w:val="28"/>
          <w:szCs w:val="28"/>
        </w:rPr>
        <w:t xml:space="preserve"> рай</w:t>
      </w:r>
      <w:r w:rsidR="00E21DA7">
        <w:rPr>
          <w:color w:val="000000"/>
          <w:sz w:val="28"/>
          <w:szCs w:val="28"/>
        </w:rPr>
        <w:t>он Республики Башкортостан от 25 июля 2011 года № 10</w:t>
      </w:r>
      <w:bookmarkStart w:id="0" w:name="_GoBack"/>
      <w:bookmarkEnd w:id="0"/>
      <w:r w:rsidRPr="00F62860">
        <w:rPr>
          <w:color w:val="000000"/>
          <w:sz w:val="28"/>
          <w:szCs w:val="28"/>
        </w:rPr>
        <w:t xml:space="preserve"> «Об утверждении Правил делопроизводства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</w:t>
      </w:r>
      <w:r>
        <w:rPr>
          <w:color w:val="000000"/>
          <w:sz w:val="28"/>
          <w:szCs w:val="28"/>
        </w:rPr>
        <w:t xml:space="preserve">ский </w:t>
      </w:r>
      <w:r w:rsidRPr="00F62860">
        <w:rPr>
          <w:color w:val="000000"/>
          <w:sz w:val="28"/>
          <w:szCs w:val="28"/>
        </w:rPr>
        <w:t xml:space="preserve"> район Республики Башкортостан».</w:t>
      </w:r>
    </w:p>
    <w:p w:rsidR="005F1DD4" w:rsidRPr="00F62860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и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 w:rsidRPr="00F62860">
        <w:rPr>
          <w:color w:val="000000"/>
          <w:sz w:val="28"/>
          <w:szCs w:val="28"/>
        </w:rPr>
        <w:t xml:space="preserve"> сельсовет муниципального района Аургазин</w:t>
      </w:r>
      <w:r>
        <w:rPr>
          <w:color w:val="000000"/>
          <w:sz w:val="28"/>
          <w:szCs w:val="28"/>
        </w:rPr>
        <w:t xml:space="preserve">ский </w:t>
      </w:r>
      <w:r w:rsidRPr="00F62860">
        <w:rPr>
          <w:color w:val="000000"/>
          <w:sz w:val="28"/>
          <w:szCs w:val="28"/>
        </w:rPr>
        <w:t xml:space="preserve"> район Республики Башкортостан.</w:t>
      </w: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4. </w:t>
      </w:r>
      <w:proofErr w:type="gramStart"/>
      <w:r w:rsidRPr="00F62860">
        <w:rPr>
          <w:color w:val="000000"/>
          <w:sz w:val="28"/>
          <w:szCs w:val="28"/>
        </w:rPr>
        <w:t>Контроль за</w:t>
      </w:r>
      <w:proofErr w:type="gramEnd"/>
      <w:r w:rsidRPr="00F6286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F1DD4" w:rsidRPr="00F62860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                Р.Р.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</w:p>
    <w:p w:rsidR="004914FD" w:rsidRDefault="004914FD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F1DD4" w:rsidRDefault="005F1DD4" w:rsidP="005F1DD4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F1DD4" w:rsidRPr="00B65BA8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Приложение </w:t>
      </w:r>
    </w:p>
    <w:p w:rsidR="005F1DD4" w:rsidRPr="00B65BA8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5F1DD4" w:rsidRPr="00B65BA8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Новокальчировский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65BA8">
        <w:rPr>
          <w:rFonts w:ascii="Times New Roman" w:hAnsi="Times New Roman" w:cs="Times New Roman"/>
        </w:rPr>
        <w:t xml:space="preserve">сельсовет </w:t>
      </w:r>
    </w:p>
    <w:p w:rsidR="005F1DD4" w:rsidRPr="00B65BA8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>муниципального района Аургазин</w:t>
      </w:r>
      <w:r>
        <w:rPr>
          <w:rFonts w:ascii="Times New Roman" w:hAnsi="Times New Roman" w:cs="Times New Roman"/>
        </w:rPr>
        <w:t xml:space="preserve">ский </w:t>
      </w:r>
      <w:r w:rsidRPr="00B65BA8">
        <w:rPr>
          <w:rFonts w:ascii="Times New Roman" w:hAnsi="Times New Roman" w:cs="Times New Roman"/>
        </w:rPr>
        <w:t xml:space="preserve"> район </w:t>
      </w:r>
    </w:p>
    <w:p w:rsidR="005F1DD4" w:rsidRPr="00B65BA8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Республики Башкортостан от </w:t>
      </w:r>
      <w:r w:rsidR="00B24E48">
        <w:rPr>
          <w:rFonts w:ascii="Times New Roman" w:hAnsi="Times New Roman" w:cs="Times New Roman"/>
        </w:rPr>
        <w:t xml:space="preserve"> 22.02.2018 </w:t>
      </w:r>
      <w:r w:rsidRPr="00B65BA8">
        <w:rPr>
          <w:rFonts w:ascii="Times New Roman" w:hAnsi="Times New Roman" w:cs="Times New Roman"/>
        </w:rPr>
        <w:t xml:space="preserve">г. № </w:t>
      </w:r>
      <w:r w:rsidR="00B24E48">
        <w:rPr>
          <w:rFonts w:ascii="Times New Roman" w:hAnsi="Times New Roman" w:cs="Times New Roman"/>
        </w:rPr>
        <w:t>6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администрации сельского поселения </w:t>
      </w:r>
    </w:p>
    <w:p w:rsidR="005F1DD4" w:rsidRPr="00B65BA8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B65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Pr="00B65BA8" w:rsidRDefault="005F1DD4" w:rsidP="005F1D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B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единый порядок делопроизводства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 район Республики Башкортостан.</w:t>
      </w: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 настоящих Правил не распространяется на организацию работ с документами, содержащими государственную тайну.</w:t>
      </w:r>
      <w:r w:rsidRPr="00FE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1AE">
        <w:rPr>
          <w:rFonts w:ascii="Times New Roman" w:hAnsi="Times New Roman" w:cs="Times New Roman"/>
          <w:sz w:val="28"/>
          <w:szCs w:val="28"/>
        </w:rPr>
        <w:t xml:space="preserve"> ТЕРМИНЫ И ОПРЕДЕЛЕНИЯ</w:t>
      </w:r>
    </w:p>
    <w:p w:rsidR="005F1DD4" w:rsidRPr="00FE31AE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Для целей настоящих правил используются следующие термины и определения: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«дело» - совокупность документов или отдельный документ, относящиеся к одному вопросу или участку деятельности администрации сельского поселения;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«делопроизводство» - деятельность, обеспечивающая создание официальных документов и организацию работы с ним в администрации сельского поселения;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«документ» - официальный документ, созданный государственным органом, органом местного самоуправления, юридическим или физическим  лицом, оформленный в установленном порядке и включенный в документооборот администрации сельского поселения;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«документирование» - фиксация информации на материальных носителях в  установленном порядке;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«копия документа» - документ. Полностью воспроизводящий информацию подлинника документа и его внешние признаки, не имеющий юридической силы;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«номенклатура дел» - систематизированный перечень заголовков дел с указанием сроков их хранения;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«подлинник документа» - первый или единственный экземпляр документа;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«реквизит документа» - элемент документа, необходимый для его оформления и организации работы с ним;</w:t>
      </w: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«служба делопроизводства» - лица, ответственные за ведение делопроизводства в администрации сельского поселения.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СОЗДАНИЕ ДОКУМЕНТОВ В АДМИНИСТРАЦИИ </w: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BCC">
        <w:rPr>
          <w:rFonts w:ascii="Times New Roman" w:hAnsi="Times New Roman" w:cs="Times New Roman"/>
          <w:sz w:val="28"/>
          <w:szCs w:val="28"/>
        </w:rPr>
        <w:t>Документы, создаваемые в администрации сельского поселения, оформляются на бланках, на стандартных листах бумаги формата А4 (210х297 мм) или А5 (148х210 мм) либо в виде электронных документов и должны иметь установленный состав реквизито</w:t>
      </w:r>
      <w:r>
        <w:rPr>
          <w:rFonts w:ascii="Times New Roman" w:hAnsi="Times New Roman" w:cs="Times New Roman"/>
          <w:sz w:val="28"/>
          <w:szCs w:val="28"/>
        </w:rPr>
        <w:t>в, их расположение и оформление.</w:t>
      </w:r>
    </w:p>
    <w:p w:rsidR="005F1DD4" w:rsidRPr="001F4BCC" w:rsidRDefault="005F1DD4" w:rsidP="005F1DD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администрации сельского поселения разрабатываются на основе углового или продольного 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 </w:t>
      </w:r>
    </w:p>
    <w:p w:rsidR="005F1DD4" w:rsidRPr="0077286D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документа, оформленный как на бланке, так и  на стандартном листе бумаги, должен  имеет поля не менее 20 мм – левое, 10 мм – правое, 20 мм – верхнее,  20 мм – нижнее.</w:t>
      </w:r>
    </w:p>
    <w:p w:rsidR="005F1DD4" w:rsidRPr="0077286D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 документов утверждаются главой администрации сельского поселения.</w:t>
      </w:r>
    </w:p>
    <w:p w:rsidR="005F1DD4" w:rsidRPr="0077286D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Реквизитами документов, создаваемых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сельского поселения,  являются:</w:t>
      </w: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Государственный герб Республики Башкортостан;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администрации сельского поселения на государственных языках Республики Башкортостан;</w:t>
      </w:r>
    </w:p>
    <w:p w:rsidR="005F1DD4" w:rsidRDefault="005F1DD4" w:rsidP="005F1D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лица, подписавшего документ;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подпись должностного лица;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вид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дата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регистрационный номер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ссылка на регистрационный номер и дату входящего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место составления (издания)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гриф ограничения доступа к документу;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адресат;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гриф утверждения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указания по исполнению документа (резолюция);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заголовок  к тексту;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текст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отметка о контроле;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Pr="006A4858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отметка о приложении;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гриф согласования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виза;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печать;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отметка о заверении копии;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отметка об исполнителе;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отметка об исполнении документа и направлении его в дело;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 отметка о поступлении документа;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э)  ссылка на документ.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реквизитов документа определяется его видом и назначением.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ОРГАНИЗАЦИИ ДОКУМЕНТООБОРОТА </w:t>
      </w:r>
    </w:p>
    <w:p w:rsidR="005F1DD4" w:rsidRDefault="005F1DD4" w:rsidP="005F1D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</w:p>
    <w:p w:rsidR="005F1DD4" w:rsidRDefault="005F1DD4" w:rsidP="005F1D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858">
        <w:rPr>
          <w:rFonts w:ascii="Times New Roman" w:hAnsi="Times New Roman" w:cs="Times New Roman"/>
          <w:sz w:val="28"/>
          <w:szCs w:val="28"/>
        </w:rPr>
        <w:t xml:space="preserve"> В документообороте администрации сельского поселения выделяются следующие документопотоки:</w:t>
      </w:r>
    </w:p>
    <w:p w:rsidR="005F1DD4" w:rsidRPr="006A4858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поступающая документация (входящая);</w:t>
      </w: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отправляемая документация (исходящая);</w:t>
      </w: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внутренняя документация.</w:t>
      </w:r>
    </w:p>
    <w:p w:rsidR="005F1DD4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В администрации сельского поселения доставка и отправка документов осуществляется средствами почтовой связи, фельдъегерской связи и электросвязи.</w:t>
      </w:r>
    </w:p>
    <w:p w:rsidR="005F1DD4" w:rsidRDefault="005F1DD4" w:rsidP="005F1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DD4" w:rsidRDefault="005F1DD4" w:rsidP="005F1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Документы, поступающие в администрацию сельского поселения, проходят первичную обработку, регистрацию, предварительное рассмотрение, передачу руководству на рассмотрение,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передаются исполнителям и после  исполнения помещаются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дела.</w:t>
      </w:r>
    </w:p>
    <w:p w:rsidR="005F1DD4" w:rsidRDefault="005F1DD4" w:rsidP="005F1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Первичная обработка поступивших документов включает проверку правильности доставки документов  и наличия документов и приложений к ним, а  также распределение документов на регистрируемые и не подлежащие регистрации.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Башкортостан.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Зарегистрированные документы передаются управляющим делами администрации сельского поселения на рассмотрение главы администрации сельского поселения или по его решению – иным должностным лицам администрации сельского поселения. Документы или их копии с указанием по исполнению передаются управляющим делами исполнителям.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Документы после  их подписания главой администрации сельского поселения  передаются управляющему делами для регистрации и отправки.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Управляющий делами 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Документы подлежат отправке в день регистрации или на следующий рабочий день. </w:t>
      </w: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администрации сельского поселения  управляющим делами ведется учет поступающих, создаваемых и отправляемых документов. Данные о количестве документов обобщаются, и анализируются управляющим делами и представляются главе администрации сельского поселения в установленном им порядке.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ДОКУМЕНТАЛЬНЫЙ  ФОНД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DD4" w:rsidRDefault="005F1DD4" w:rsidP="005F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 ПОСЕЛЕНИЯ</w:t>
      </w:r>
    </w:p>
    <w:p w:rsidR="005F1DD4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Pr="0077286D" w:rsidRDefault="005F1DD4" w:rsidP="005F1D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6D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свой документальный фонд из образующихся в процессе его деятельности документов;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разрабатывает и утверждает по согласованию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архиву номенклатуру дел, образующихся  в  процессе его деятельности;</w:t>
      </w:r>
    </w:p>
    <w:p w:rsidR="005F1DD4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Формирование  документального фонда администрации сельского поселения осуществляется управляющим делам путем составления номенклатуры дел, формирования и оформления дел,  обеспечения их сохранности, учета и передачи  дел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 муниципального района Аургазинский  район.</w:t>
      </w:r>
    </w:p>
    <w:p w:rsidR="005F1DD4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Номенклатура дел администрации сельского поселения:</w:t>
      </w:r>
    </w:p>
    <w:p w:rsidR="005F1DD4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составляется управляющим делами (лицом ответственным за архив);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главой администрации сельского поселения не позднее конца текущего  года и вводится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с 1 января  следующего года;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5 лет согласовывается с архивным отделом  администрации муниципального района Аургазинский  район;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функций и структуры администрации сельского поселения подлежит согласованию архивным отделом администрации  муниципального района Аургазинский  район.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Дела со дня их формирования  до передачи в архив или на уничтожение хранятся в администрации сельского поселения.</w:t>
      </w:r>
    </w:p>
    <w:p w:rsidR="005F1DD4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Дела выдаются во временное пользование сотрудникам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день, ежедневно в конце рабочего дня подлежат возврату.</w:t>
      </w:r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органам и организациям дела выдаются на основании их письменных запросов  с разрешения главы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1DD4" w:rsidRDefault="005F1DD4" w:rsidP="005F1D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Pr="0077286D" w:rsidRDefault="005F1DD4" w:rsidP="005F1DD4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86D">
        <w:rPr>
          <w:rFonts w:ascii="Times New Roman" w:hAnsi="Times New Roman" w:cs="Times New Roman"/>
          <w:sz w:val="28"/>
          <w:szCs w:val="28"/>
        </w:rPr>
        <w:t xml:space="preserve">Изъятие документов из дел постоянного хранения допускается в исключительных </w:t>
      </w:r>
      <w:proofErr w:type="gramStart"/>
      <w:r w:rsidRPr="0077286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7286D">
        <w:rPr>
          <w:rFonts w:ascii="Times New Roman" w:hAnsi="Times New Roman" w:cs="Times New Roman"/>
          <w:sz w:val="28"/>
          <w:szCs w:val="28"/>
        </w:rPr>
        <w:t xml:space="preserve">  и производится с разрешения главы администрации сельского поселения с оставлением в деле копии документа, заверенной в установленном порядке, и акта о причинах выдачи подлинника.</w:t>
      </w:r>
    </w:p>
    <w:p w:rsidR="005F1DD4" w:rsidRPr="006A4858" w:rsidRDefault="005F1DD4" w:rsidP="005F1D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858">
        <w:rPr>
          <w:rFonts w:ascii="Times New Roman" w:hAnsi="Times New Roman" w:cs="Times New Roman"/>
          <w:sz w:val="28"/>
          <w:szCs w:val="28"/>
        </w:rPr>
        <w:lastRenderedPageBreak/>
        <w:t>Дела постоянного и временного (свыше 10 лет) срока хранения передаются в архив администрации муниципального района не ранее чем через 1 год и не позднее чем через 3 года после завершения  дел. Передача дел в архив муниципального  района производится на основании описей дел постоянного и временного (свыше 10 лет) срока хранения и дел по личному составу. Дела временного (до 10 лет включительно) срока хранения в архив администрации муниципального района не передаются и подлежат уничтожению в установленном порядке по истечении срока их хранения.</w:t>
      </w:r>
    </w:p>
    <w:p w:rsidR="005F1DD4" w:rsidRPr="006A4858" w:rsidRDefault="005F1DD4" w:rsidP="005F1D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86D">
        <w:rPr>
          <w:rFonts w:ascii="Times New Roman" w:hAnsi="Times New Roman" w:cs="Times New Roman"/>
          <w:sz w:val="28"/>
          <w:szCs w:val="28"/>
        </w:rPr>
        <w:t>Основой составления описей дел постоянного и временного (свыше 10 лет) хранения является номенклатура дел.</w:t>
      </w:r>
    </w:p>
    <w:p w:rsidR="005F1DD4" w:rsidRPr="0077286D" w:rsidRDefault="005F1DD4" w:rsidP="005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составления номенклатуры дел и описей дел, формирования и оформления дел, а также уничтожения дел временного хранения в администрации сельского поселения  определяется Управлением по делам архивов Республики Башкортостан.</w:t>
      </w:r>
    </w:p>
    <w:p w:rsidR="005F1DD4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Default="005F1DD4" w:rsidP="005F1D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DD4" w:rsidRPr="00B65BA8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D4" w:rsidRPr="00A4366D" w:rsidRDefault="005F1DD4" w:rsidP="005F1D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1DD4" w:rsidRPr="00023469" w:rsidRDefault="005F1DD4" w:rsidP="005F1D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F1DD4" w:rsidRPr="00FC4708" w:rsidRDefault="005F1DD4" w:rsidP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FD" w:rsidRDefault="004914FD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F1DD4" w:rsidRDefault="005F1DD4" w:rsidP="004914FD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</w:p>
    <w:p w:rsidR="005F1DD4" w:rsidRPr="00FC4708" w:rsidRDefault="005F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DD4" w:rsidRPr="00FC4708" w:rsidSect="00FE31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C8B"/>
    <w:multiLevelType w:val="hybridMultilevel"/>
    <w:tmpl w:val="A5E6E138"/>
    <w:lvl w:ilvl="0" w:tplc="ECBA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DD"/>
    <w:multiLevelType w:val="hybridMultilevel"/>
    <w:tmpl w:val="F134EFA0"/>
    <w:lvl w:ilvl="0" w:tplc="3E6E578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40BE"/>
    <w:multiLevelType w:val="hybridMultilevel"/>
    <w:tmpl w:val="C90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AAC"/>
    <w:multiLevelType w:val="hybridMultilevel"/>
    <w:tmpl w:val="5246DBBE"/>
    <w:lvl w:ilvl="0" w:tplc="B37C352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58B"/>
    <w:multiLevelType w:val="hybridMultilevel"/>
    <w:tmpl w:val="1C0699B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4FB9"/>
    <w:multiLevelType w:val="hybridMultilevel"/>
    <w:tmpl w:val="FE0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DAC"/>
    <w:multiLevelType w:val="hybridMultilevel"/>
    <w:tmpl w:val="5C98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8C2"/>
    <w:multiLevelType w:val="hybridMultilevel"/>
    <w:tmpl w:val="B40265F2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4F6059"/>
    <w:multiLevelType w:val="hybridMultilevel"/>
    <w:tmpl w:val="6D20BD78"/>
    <w:lvl w:ilvl="0" w:tplc="8DF8CD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537"/>
    <w:multiLevelType w:val="hybridMultilevel"/>
    <w:tmpl w:val="B066AF38"/>
    <w:lvl w:ilvl="0" w:tplc="52982108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CF3623C"/>
    <w:multiLevelType w:val="hybridMultilevel"/>
    <w:tmpl w:val="FAF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1AE"/>
    <w:rsid w:val="00023469"/>
    <w:rsid w:val="000D4C5B"/>
    <w:rsid w:val="001C4811"/>
    <w:rsid w:val="001F4BCC"/>
    <w:rsid w:val="0020786B"/>
    <w:rsid w:val="0021076A"/>
    <w:rsid w:val="00425B65"/>
    <w:rsid w:val="004914FD"/>
    <w:rsid w:val="00516185"/>
    <w:rsid w:val="005F1DD4"/>
    <w:rsid w:val="006257BB"/>
    <w:rsid w:val="006A4858"/>
    <w:rsid w:val="0077286D"/>
    <w:rsid w:val="00834B78"/>
    <w:rsid w:val="00835E03"/>
    <w:rsid w:val="008F53A1"/>
    <w:rsid w:val="00A4366D"/>
    <w:rsid w:val="00A57A80"/>
    <w:rsid w:val="00A924A2"/>
    <w:rsid w:val="00AD6C28"/>
    <w:rsid w:val="00AD6EBD"/>
    <w:rsid w:val="00B24E48"/>
    <w:rsid w:val="00B65BA8"/>
    <w:rsid w:val="00C236EB"/>
    <w:rsid w:val="00D64080"/>
    <w:rsid w:val="00E21DA7"/>
    <w:rsid w:val="00E22A6C"/>
    <w:rsid w:val="00EC4178"/>
    <w:rsid w:val="00F62860"/>
    <w:rsid w:val="00FC4708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13</cp:revision>
  <cp:lastPrinted>2018-02-26T07:14:00Z</cp:lastPrinted>
  <dcterms:created xsi:type="dcterms:W3CDTF">2017-12-22T07:35:00Z</dcterms:created>
  <dcterms:modified xsi:type="dcterms:W3CDTF">2018-02-26T07:15:00Z</dcterms:modified>
</cp:coreProperties>
</file>