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6019C" w:rsidRPr="00A6019C" w:rsidTr="00186C79">
        <w:tc>
          <w:tcPr>
            <w:tcW w:w="4253" w:type="dxa"/>
          </w:tcPr>
          <w:p w:rsidR="00A6019C" w:rsidRPr="00A6019C" w:rsidRDefault="00A6019C" w:rsidP="00A6019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6019C">
              <w:rPr>
                <w:rFonts w:ascii="Times New Roman" w:eastAsia="Times New Roman" w:hAnsi="Times New Roman" w:cs="Times New Roman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A6019C">
              <w:rPr>
                <w:rFonts w:ascii="Times New Roman" w:eastAsia="Times New Roman" w:hAnsi="Times New Roman" w:cs="Times New Roman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6019C" w:rsidRPr="00A6019C" w:rsidRDefault="00A6019C" w:rsidP="00A601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019C">
              <w:rPr>
                <w:rFonts w:ascii="Times New Roman" w:eastAsia="Times New Roman" w:hAnsi="Times New Roman" w:cs="Times New Roman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A6019C">
              <w:rPr>
                <w:rFonts w:ascii="Times New Roman" w:eastAsia="Times New Roman" w:hAnsi="Times New Roman" w:cs="Times New Roman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A6019C">
              <w:rPr>
                <w:rFonts w:ascii="Times New Roman" w:eastAsia="Times New Roman" w:hAnsi="Times New Roman" w:cs="Times New Roman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6019C" w:rsidRPr="00A6019C" w:rsidRDefault="00A6019C" w:rsidP="00A60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entury Bash" w:eastAsia="Times New Roman" w:hAnsi="Century Bash" w:cs="Times New Roman"/>
                <w:szCs w:val="24"/>
                <w:lang w:val="tt-RU" w:eastAsia="ru-RU"/>
              </w:rPr>
            </w:pPr>
          </w:p>
          <w:p w:rsidR="00A6019C" w:rsidRPr="00A6019C" w:rsidRDefault="00A6019C" w:rsidP="00A60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453474, </w:t>
            </w:r>
            <w:proofErr w:type="spellStart"/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Ауыр</w:t>
            </w:r>
            <w:r w:rsidRPr="00A601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</w:t>
            </w:r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азы</w:t>
            </w:r>
            <w:proofErr w:type="spellEnd"/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районы, </w:t>
            </w:r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A6019C">
              <w:rPr>
                <w:rFonts w:ascii="Times New Roman" w:eastAsia="Times New Roman" w:hAnsi="Times New Roman" w:cs="Times New Roman"/>
                <w:sz w:val="16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A6019C">
              <w:rPr>
                <w:rFonts w:ascii="Times New Roman" w:eastAsia="Times New Roman" w:hAnsi="Times New Roman" w:cs="Times New Roman"/>
                <w:sz w:val="16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Совет </w:t>
            </w:r>
            <w:proofErr w:type="spellStart"/>
            <w:r w:rsidRPr="00A601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 33</w:t>
            </w:r>
          </w:p>
        </w:tc>
        <w:tc>
          <w:tcPr>
            <w:tcW w:w="1559" w:type="dxa"/>
            <w:vAlign w:val="center"/>
          </w:tcPr>
          <w:p w:rsidR="00A6019C" w:rsidRPr="00A6019C" w:rsidRDefault="00A6019C" w:rsidP="00A6019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998" w:dyaOrig="1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28117081" r:id="rId7"/>
              </w:object>
            </w:r>
          </w:p>
        </w:tc>
        <w:tc>
          <w:tcPr>
            <w:tcW w:w="4395" w:type="dxa"/>
          </w:tcPr>
          <w:p w:rsidR="00A6019C" w:rsidRPr="00A6019C" w:rsidRDefault="00A6019C" w:rsidP="00A6019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6019C" w:rsidRPr="00A6019C" w:rsidRDefault="00A6019C" w:rsidP="00A601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6019C" w:rsidRPr="00A6019C" w:rsidRDefault="00A6019C" w:rsidP="00A60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val="tt-RU" w:eastAsia="ru-RU"/>
              </w:rPr>
            </w:pPr>
          </w:p>
          <w:p w:rsidR="00A6019C" w:rsidRPr="00A6019C" w:rsidRDefault="00A6019C" w:rsidP="00A60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453474, Аургазинский район, д. Новый </w:t>
            </w:r>
            <w:proofErr w:type="spellStart"/>
            <w:r w:rsidRPr="00A6019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Кальчир</w:t>
            </w:r>
            <w:proofErr w:type="spellEnd"/>
            <w:r w:rsidRPr="00A601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 ул. Советская, д. 33</w:t>
            </w:r>
          </w:p>
        </w:tc>
      </w:tr>
    </w:tbl>
    <w:p w:rsidR="00A6019C" w:rsidRPr="00A6019C" w:rsidRDefault="00A6019C" w:rsidP="00A6019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0955" r="2286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SJ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A6019C" w:rsidRPr="00A6019C" w:rsidRDefault="00A6019C" w:rsidP="00A6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9C" w:rsidRPr="00A6019C" w:rsidRDefault="00A6019C" w:rsidP="00A601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19C" w:rsidRPr="00A6019C" w:rsidRDefault="00A6019C" w:rsidP="00EE11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6019C" w:rsidRPr="00A6019C" w:rsidRDefault="00A6019C" w:rsidP="00A601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26" w:rsidRDefault="00A6019C" w:rsidP="00A601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6019C" w:rsidRPr="00A6019C" w:rsidRDefault="00EE1126" w:rsidP="00A601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6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«06» июня  2016</w:t>
      </w:r>
      <w:r w:rsidR="00A6019C" w:rsidRPr="00A6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6019C" w:rsidRPr="00A6019C" w:rsidRDefault="00A6019C" w:rsidP="00A601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32011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500096" w:rsidRDefault="00500096" w:rsidP="00500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500096" w:rsidRDefault="00500096" w:rsidP="00EE112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1126" w:rsidRDefault="00EE1126" w:rsidP="00EE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 изменений в решение  Совета 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сельсовет  муниципального  района  Аургазинский  район Республики  Башкортостан  «Об установлении  земельного налога»</w:t>
      </w:r>
    </w:p>
    <w:p w:rsidR="00EE1126" w:rsidRDefault="00EE1126" w:rsidP="00EE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1126" w:rsidRDefault="00EE1126" w:rsidP="00EE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42F8B" w:rsidRDefault="00C42F8B" w:rsidP="00EE1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с нормами действующего законодательства,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4C3BF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акона от 06.10.2003 № 131-ФЗ « Об общих принципах организации местного самоупр</w:t>
      </w:r>
      <w:r w:rsidR="004C3BF3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в Российской Федерации» и налогового  законодательства РФ, Совет сельского поселения </w:t>
      </w:r>
      <w:proofErr w:type="spellStart"/>
      <w:r w:rsidR="004C3BF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4C3B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 решил:</w:t>
      </w:r>
    </w:p>
    <w:p w:rsidR="004C3BF3" w:rsidRDefault="004C3BF3" w:rsidP="00EE1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2F8B" w:rsidRPr="004C3BF3" w:rsidRDefault="004C3BF3" w:rsidP="004C3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3607AF" w:rsidRPr="004C3BF3">
        <w:rPr>
          <w:rFonts w:ascii="Times New Roman CYR" w:hAnsi="Times New Roman CYR" w:cs="Times New Roman CYR"/>
          <w:color w:val="000000"/>
          <w:sz w:val="28"/>
          <w:szCs w:val="28"/>
        </w:rPr>
        <w:t>Внести в решение Совета сельского поселения _</w:t>
      </w:r>
      <w:proofErr w:type="spellStart"/>
      <w:r w:rsidR="003607AF" w:rsidRPr="004C3BF3">
        <w:rPr>
          <w:rFonts w:ascii="Times New Roman CYR" w:hAnsi="Times New Roman CYR" w:cs="Times New Roman CYR"/>
          <w:color w:val="000000"/>
          <w:sz w:val="28"/>
          <w:szCs w:val="28"/>
        </w:rPr>
        <w:t>Новокальчировский</w:t>
      </w:r>
      <w:proofErr w:type="spellEnd"/>
      <w:r w:rsidR="003607AF" w:rsidRPr="004C3BF3">
        <w:rPr>
          <w:rFonts w:ascii="Times New Roman CYR" w:hAnsi="Times New Roman CYR" w:cs="Times New Roman CYR"/>
          <w:color w:val="000000"/>
          <w:sz w:val="28"/>
          <w:szCs w:val="28"/>
        </w:rPr>
        <w:t xml:space="preserve">  сельсовет  муниципального района Аургазинский район РБ от  28.11. 2008 года  № 65   «Об установлении земельного налога»  в   редакции от  23 ноября  2012 года  № 62 следующие изменения:</w:t>
      </w:r>
    </w:p>
    <w:p w:rsidR="00C42F8B" w:rsidRDefault="00C42F8B" w:rsidP="00EE1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3BF3" w:rsidRPr="00EE1126" w:rsidRDefault="004C3BF3" w:rsidP="004C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E1126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EE1126">
        <w:rPr>
          <w:rFonts w:ascii="Times New Roman CYR" w:hAnsi="Times New Roman CYR" w:cs="Times New Roman CYR"/>
          <w:sz w:val="28"/>
          <w:szCs w:val="28"/>
        </w:rPr>
        <w:t xml:space="preserve"> Пункт 3 решения  изложить в новой редакции:</w:t>
      </w:r>
    </w:p>
    <w:p w:rsidR="004C3BF3" w:rsidRPr="00EE1126" w:rsidRDefault="004C3BF3" w:rsidP="004C3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EE1126">
        <w:rPr>
          <w:rFonts w:ascii="Times New Roman CYR" w:hAnsi="Times New Roman CYR" w:cs="Times New Roman CYR"/>
          <w:color w:val="000000"/>
          <w:sz w:val="28"/>
          <w:szCs w:val="28"/>
        </w:rPr>
        <w:t>«Установить для налогоплательщиков – организаций сроки уплаты авансовых платежей не позднее последнего  числа месяца,  следующего  за истекшим отчетным периодом, исчисленных  по истечении первого, второго и третьего квартала текущего  налогового периода как одна  четвертая соответствующей  налоговой ставки процентной  доли кадастровой  стоимости  земельного участка по состоянию на 1 января  года, являющегося налоговым  периодом.</w:t>
      </w:r>
      <w:proofErr w:type="gramEnd"/>
    </w:p>
    <w:p w:rsidR="004C3BF3" w:rsidRPr="00EE1126" w:rsidRDefault="004C3BF3" w:rsidP="004C3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112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По итогам  налогового периода налогоплательщиками – организациями  </w:t>
      </w:r>
      <w:r w:rsidRPr="00EE112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уплачивается до 10 февраля года, следующего  за истекшим налоговым периодом, сумма налога, определяемая  как разница между суммой налога, исчисленная по ставкам, предусмотренным</w:t>
      </w:r>
      <w:r w:rsidRPr="00EE1126"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  <w:r w:rsidRPr="00EE1126">
        <w:rPr>
          <w:rFonts w:ascii="Times New Roman CYR" w:hAnsi="Times New Roman CYR" w:cs="Times New Roman CYR"/>
          <w:color w:val="000000"/>
          <w:sz w:val="28"/>
          <w:szCs w:val="28"/>
        </w:rPr>
        <w:t>пунктом 2 и суммами  подлежащих уплате в течение налогового периода авансовых платежей по налогу.</w:t>
      </w:r>
    </w:p>
    <w:p w:rsidR="004C3BF3" w:rsidRDefault="004C3BF3" w:rsidP="004C3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112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Отчетными периодами для налогоплательщиков – организаций  установить первый квартал,  второй квартал, третий квартал календарного года.</w:t>
      </w:r>
    </w:p>
    <w:p w:rsidR="004C3BF3" w:rsidRPr="00EE1126" w:rsidRDefault="004C3BF3" w:rsidP="004C3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3BF3" w:rsidRDefault="004C3BF3" w:rsidP="004C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EE1126">
        <w:rPr>
          <w:rFonts w:ascii="Times New Roman CYR" w:hAnsi="Times New Roman CYR" w:cs="Times New Roman CYR"/>
          <w:color w:val="000000"/>
          <w:sz w:val="28"/>
          <w:szCs w:val="28"/>
        </w:rPr>
        <w:t>.Считать утратившим силу Решение № 19  от 23 ноября 2015</w:t>
      </w:r>
      <w:r w:rsidRPr="00EE1126">
        <w:rPr>
          <w:rFonts w:ascii="Times New Roman CYR" w:hAnsi="Times New Roman CYR" w:cs="Times New Roman CYR"/>
          <w:sz w:val="28"/>
          <w:szCs w:val="28"/>
        </w:rPr>
        <w:t xml:space="preserve"> года «О внесении изменений в решение Совета сельского поселения </w:t>
      </w:r>
      <w:proofErr w:type="spellStart"/>
      <w:r w:rsidRPr="00EE1126">
        <w:rPr>
          <w:rFonts w:ascii="Times New Roman CYR" w:hAnsi="Times New Roman CYR" w:cs="Times New Roman CYR"/>
          <w:sz w:val="28"/>
          <w:szCs w:val="28"/>
        </w:rPr>
        <w:t>Новокальчировский</w:t>
      </w:r>
      <w:proofErr w:type="spellEnd"/>
      <w:r w:rsidRPr="00EE1126">
        <w:rPr>
          <w:rFonts w:ascii="Times New Roman CYR" w:hAnsi="Times New Roman CYR" w:cs="Times New Roman CYR"/>
          <w:sz w:val="28"/>
          <w:szCs w:val="28"/>
        </w:rPr>
        <w:t xml:space="preserve">   сельсовет муниципального района Аургазинский район Республики Башкортостан «Об установлении земельного налога». </w:t>
      </w:r>
    </w:p>
    <w:p w:rsidR="004C3BF3" w:rsidRPr="00EE1126" w:rsidRDefault="004C3BF3" w:rsidP="004C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BF3" w:rsidRDefault="004C3BF3" w:rsidP="004C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EE1126">
        <w:rPr>
          <w:rFonts w:ascii="Times New Roman CYR" w:hAnsi="Times New Roman CYR" w:cs="Times New Roman CYR"/>
          <w:sz w:val="28"/>
          <w:szCs w:val="28"/>
        </w:rPr>
        <w:t xml:space="preserve">. Настоящее решение вступает в силу </w:t>
      </w:r>
      <w:r w:rsidRPr="00EE1126">
        <w:rPr>
          <w:rFonts w:ascii="Times New Roman CYR" w:hAnsi="Times New Roman CYR" w:cs="Times New Roman CYR"/>
          <w:color w:val="000000"/>
          <w:sz w:val="28"/>
          <w:szCs w:val="28"/>
        </w:rPr>
        <w:t>с 1 января 2016 года.</w:t>
      </w:r>
    </w:p>
    <w:p w:rsidR="004C3BF3" w:rsidRDefault="004C3BF3" w:rsidP="004C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p w:rsidR="004C3BF3" w:rsidRPr="00EE1126" w:rsidRDefault="004C3BF3" w:rsidP="004C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Настоящее  решение обнародовать на информационном стенде  администрации  и на сайте  сельского поселения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4C3BF3" w:rsidRDefault="004C3BF3" w:rsidP="004C3BF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4C3BF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BF3" w:rsidRPr="00A708B3" w:rsidRDefault="004C3BF3" w:rsidP="004C3BF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8B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C3BF3" w:rsidRDefault="004C3BF3" w:rsidP="004C3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8B3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A708B3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F3" w:rsidRDefault="004C3BF3" w:rsidP="004C3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4C3BF3">
        <w:rPr>
          <w:rFonts w:ascii="Times New Roman CYR" w:hAnsi="Times New Roman CYR" w:cs="Times New Roman CYR"/>
          <w:iCs/>
          <w:sz w:val="24"/>
          <w:szCs w:val="24"/>
        </w:rPr>
        <w:t xml:space="preserve">д. Новый </w:t>
      </w:r>
      <w:proofErr w:type="spellStart"/>
      <w:r w:rsidRPr="004C3BF3">
        <w:rPr>
          <w:rFonts w:ascii="Times New Roman CYR" w:hAnsi="Times New Roman CYR" w:cs="Times New Roman CYR"/>
          <w:iCs/>
          <w:sz w:val="24"/>
          <w:szCs w:val="24"/>
        </w:rPr>
        <w:t>Кальчир</w:t>
      </w:r>
      <w:proofErr w:type="spellEnd"/>
      <w:r w:rsidRPr="004C3BF3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</w:p>
    <w:p w:rsidR="004C3BF3" w:rsidRPr="00EE1126" w:rsidRDefault="004C3BF3" w:rsidP="004C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1126" w:rsidRPr="00EE1126" w:rsidRDefault="00EE1126" w:rsidP="00EE1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112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E1126" w:rsidRPr="00EE1126" w:rsidRDefault="00EE1126" w:rsidP="00EE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1126" w:rsidRPr="00EE1126" w:rsidRDefault="00EE1126" w:rsidP="004C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112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00096" w:rsidRPr="001D7128" w:rsidRDefault="004C3BF3" w:rsidP="004C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00096" w:rsidRDefault="00500096" w:rsidP="00500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00096" w:rsidRDefault="00500096" w:rsidP="00500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00096" w:rsidRDefault="00500096" w:rsidP="00500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708B3" w:rsidRDefault="00A708B3" w:rsidP="00A70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B3" w:rsidRDefault="00A708B3" w:rsidP="00A70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B3" w:rsidRDefault="00A708B3">
      <w:pPr>
        <w:rPr>
          <w:rFonts w:ascii="Times New Roman" w:hAnsi="Times New Roman" w:cs="Times New Roman"/>
          <w:sz w:val="28"/>
          <w:szCs w:val="28"/>
        </w:rPr>
      </w:pPr>
    </w:p>
    <w:p w:rsidR="00A708B3" w:rsidRPr="00A708B3" w:rsidRDefault="00A708B3">
      <w:pPr>
        <w:rPr>
          <w:rFonts w:ascii="Times New Roman" w:hAnsi="Times New Roman" w:cs="Times New Roman"/>
          <w:sz w:val="28"/>
          <w:szCs w:val="28"/>
        </w:rPr>
      </w:pPr>
    </w:p>
    <w:p w:rsidR="00A708B3" w:rsidRDefault="00A708B3"/>
    <w:sectPr w:rsidR="00A708B3" w:rsidSect="00186C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662B"/>
    <w:multiLevelType w:val="hybridMultilevel"/>
    <w:tmpl w:val="E3E8F38E"/>
    <w:lvl w:ilvl="0" w:tplc="68482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96"/>
    <w:rsid w:val="001D7128"/>
    <w:rsid w:val="00320115"/>
    <w:rsid w:val="003607AF"/>
    <w:rsid w:val="004C3BF3"/>
    <w:rsid w:val="00500096"/>
    <w:rsid w:val="00A6019C"/>
    <w:rsid w:val="00A708B3"/>
    <w:rsid w:val="00C42F8B"/>
    <w:rsid w:val="00DE10B8"/>
    <w:rsid w:val="00E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2016-06-22T11:11:00Z</cp:lastPrinted>
  <dcterms:created xsi:type="dcterms:W3CDTF">2016-05-23T04:26:00Z</dcterms:created>
  <dcterms:modified xsi:type="dcterms:W3CDTF">2016-06-22T11:12:00Z</dcterms:modified>
</cp:coreProperties>
</file>