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31A10" w:rsidRPr="00831A10" w:rsidTr="00D46707">
        <w:tc>
          <w:tcPr>
            <w:tcW w:w="4471" w:type="dxa"/>
          </w:tcPr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left="-1112" w:firstLine="1112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31A10">
              <w:rPr>
                <w:rFonts w:ascii="Century Bash" w:eastAsia="Times New Roman" w:hAnsi="Century Bash" w:cs="Times New Roman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31A10">
              <w:rPr>
                <w:rFonts w:ascii="Century Bash" w:eastAsia="Times New Roman" w:hAnsi="Century Bash" w:cs="Times New Roman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252" w:firstLine="180"/>
              <w:rPr>
                <w:rFonts w:ascii="Century Bash" w:eastAsia="Times New Roman" w:hAnsi="Century Bash" w:cs="Times New Roman"/>
                <w:lang w:eastAsia="ar-SA"/>
              </w:rPr>
            </w:pPr>
            <w:r w:rsidRPr="00831A10">
              <w:rPr>
                <w:rFonts w:ascii="Century Bash" w:eastAsia="Times New Roman" w:hAnsi="Century Bash" w:cs="Times New Roman"/>
                <w:lang w:eastAsia="ar-SA"/>
              </w:rPr>
              <w:t xml:space="preserve">453474,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</w:rPr>
              <w:t>Ауыргазы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</w:rPr>
              <w:t xml:space="preserve"> районы,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</w:rPr>
              <w:t>Я</w:t>
            </w:r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>ңы</w:t>
            </w:r>
            <w:proofErr w:type="spellEnd"/>
            <w:proofErr w:type="gramStart"/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>әлсер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</w:rPr>
              <w:t xml:space="preserve">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</w:rPr>
              <w:t>ауылы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A1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D147963" wp14:editId="058184D0">
                  <wp:extent cx="103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831A10">
              <w:rPr>
                <w:rFonts w:ascii="Times New Roman" w:eastAsia="Times New Roman" w:hAnsi="Times New Roman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A10">
              <w:rPr>
                <w:rFonts w:ascii="Century Bash" w:eastAsia="Times New Roman" w:hAnsi="Century Bash" w:cs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31A10" w:rsidRPr="00831A10" w:rsidRDefault="00831A10" w:rsidP="00D4670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 xml:space="preserve">453474, Аургазинский район, д. Новый </w:t>
            </w:r>
            <w:proofErr w:type="spellStart"/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>Кальчир</w:t>
            </w:r>
            <w:proofErr w:type="spellEnd"/>
            <w:r w:rsidRPr="00831A10">
              <w:rPr>
                <w:rFonts w:ascii="Times New Roman" w:eastAsia="Times New Roman" w:hAnsi="Times New Roman" w:cs="Times New Roman"/>
                <w:lang w:eastAsia="ar-SA"/>
              </w:rPr>
              <w:t>. Тел. 2-53-51</w:t>
            </w:r>
          </w:p>
        </w:tc>
      </w:tr>
    </w:tbl>
    <w:p w:rsidR="00831A10" w:rsidRDefault="00831A10" w:rsidP="00831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___________________________________________________________________</w:t>
      </w: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РЕШЕНИЕ       </w:t>
      </w: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Совета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</w:t>
      </w:r>
      <w:r w:rsidRPr="004A40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района Аургазинский район Республики Башкортостан</w:t>
      </w: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831A10" w:rsidRPr="004A407B" w:rsidRDefault="00831A10" w:rsidP="00831A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31A10" w:rsidRPr="004A407B" w:rsidRDefault="00831A10" w:rsidP="00831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Новокальчировский</w:t>
      </w:r>
      <w:proofErr w:type="spellEnd"/>
      <w:r w:rsidRPr="004A4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 муниципального района Аургазинский район </w:t>
      </w: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831A10" w:rsidRPr="004A407B" w:rsidRDefault="00831A10" w:rsidP="0083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</w:t>
      </w:r>
    </w:p>
    <w:p w:rsidR="00831A10" w:rsidRPr="004A407B" w:rsidRDefault="00831A10" w:rsidP="00831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6895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831A10" w:rsidRPr="004A407B" w:rsidRDefault="00831A10" w:rsidP="0083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1A10" w:rsidRPr="004A407B" w:rsidRDefault="00831A10" w:rsidP="0083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Российской Федерации от 6 октября 2003года №131-ФЗ «Об общих принципах организации местного самоуправления в Российской Федерации», Совет муниципального района Аургазинский район Республики Башкортостан  </w:t>
      </w:r>
      <w:r w:rsidRPr="004A40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решил:</w:t>
      </w:r>
    </w:p>
    <w:p w:rsidR="00831A10" w:rsidRPr="004A407B" w:rsidRDefault="00831A10" w:rsidP="0083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Новокальчировский</w:t>
      </w:r>
      <w:proofErr w:type="spellEnd"/>
      <w:r w:rsidRPr="004A40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Аургазинский район Республики Башкортостан (далее по тексту – Соглашение) </w:t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31A10" w:rsidRPr="004A407B" w:rsidRDefault="00831A10" w:rsidP="0083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30 апреля</w:t>
      </w:r>
      <w:r w:rsidRPr="004A4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831A10" w:rsidRPr="004A407B" w:rsidRDefault="00831A10" w:rsidP="0083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</w:t>
      </w:r>
      <w:proofErr w:type="gramStart"/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разместить на официальном сайте муниципального района Аургазинский район  Республики Башкортостан </w:t>
      </w:r>
      <w:hyperlink r:id="rId8" w:history="1">
        <w:r w:rsidRPr="00260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http://kalhir.ru/alpufa</w:t>
        </w:r>
      </w:hyperlink>
    </w:p>
    <w:p w:rsidR="00831A10" w:rsidRPr="004A407B" w:rsidRDefault="00831A10" w:rsidP="0083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10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</w:t>
      </w: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Новый </w:t>
      </w:r>
      <w:proofErr w:type="spellStart"/>
      <w:r w:rsidRPr="004A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Кальчир</w:t>
      </w:r>
      <w:proofErr w:type="spellEnd"/>
      <w:r w:rsidRPr="004A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A10" w:rsidRPr="004A407B" w:rsidRDefault="00831A10" w:rsidP="0083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1A10" w:rsidRPr="004A407B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1A10" w:rsidRDefault="00831A10" w:rsidP="0083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057A" w:rsidRPr="00AF057A" w:rsidRDefault="00AF057A" w:rsidP="00AF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Соглашение </w:t>
      </w:r>
    </w:p>
    <w:p w:rsidR="00AF057A" w:rsidRPr="00AF057A" w:rsidRDefault="00AF057A" w:rsidP="00AF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</w:p>
    <w:p w:rsidR="00AF057A" w:rsidRPr="00AF057A" w:rsidRDefault="00AF057A" w:rsidP="00AF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 район Республики Башкортостан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лице главы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Диваева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Рашитовича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председателя Совета муниципального района Аургазинский район Республики Башкортостан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стороны, именуемый в дальнейшем «Сторона 2»,руководствуясь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целях наилучшего разграничения вопросов местного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между уровнями местной власти, заключили настоящее Соглашение о нижеследующем: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осуществления Стороной 2 Стороне 1 отдельных полномочий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в части создания условий для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строительства.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Права и обязанности Стороны 1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Сторона 1 имеет право: 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Стороны 2 информацию о ходе реализации переданных ему полномочий;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осуществлять контроль за осуществлением переданных в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Сторона 1 обязана: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финансовые средства Стороне 2 в виде межбюджетных трансфертов из бюджета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для реализации переданных полномочий в размере, установленном бюджетом сельского поселения;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запросу Стороны 2 предоставлять сведения и документы, необходимые для исполнения переданных полномочий.</w:t>
      </w: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Стороны 2</w:t>
      </w:r>
    </w:p>
    <w:p w:rsidR="00AF057A" w:rsidRPr="00AF057A" w:rsidRDefault="00AF057A" w:rsidP="00AF057A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Сторона 2 обязана:</w:t>
      </w:r>
    </w:p>
    <w:p w:rsidR="00AF057A" w:rsidRPr="00AF057A" w:rsidRDefault="00AF057A" w:rsidP="00AF057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мероприятия муниципальной программы «Поддержка молодых семей, нуждающихся в улучшении жилищных условий, в муниципальном районе Аургазинский район Республики Башкортостан на 2016-2020 годы»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  <w:proofErr w:type="gramEnd"/>
    </w:p>
    <w:p w:rsidR="00AF057A" w:rsidRPr="00AF057A" w:rsidRDefault="00AF057A" w:rsidP="00AF057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мероприятия муниципальной программы «Устойчивое развитие сельских территорий муниципального района Аургазинский район Республики Башкортостан на 2014-2017 годы и на период до 2020 года» в рамках подпрограммы «Устойчивое развитие сельских территорий Республики Башкортостан»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(далее – Программы);</w:t>
      </w:r>
    </w:p>
    <w:p w:rsidR="00AF057A" w:rsidRPr="00AF057A" w:rsidRDefault="00AF057A" w:rsidP="00AF057A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непрерывный прием заявлений от граждан, молодых семей, молодых специалистов, прилагаемых к ним документов для участия в Программах;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граждан, молодые семьи об условиях и порядке участия в действующих программах;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формировать и вести учетные дела участников Программ;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постановку на учет и принимать решения о признании участниками Программ;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сбор и проверку достоверности сведений, предоставляемых гражданами, молодыми семьями для участия в действующих Программах;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формировать районный список участников Программ на получение социальных выплат средствами Автоматизированной информационной системы «Учет нуждающихся в жилых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принимать решения об утверждении списка претендентов на участие в Программах в текущем финансовом году;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направлять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сельского хозяйства Республики Башкортостан (далее – МСХ), Государственный комитет по строительству и архитектуре Республики Башкортостан (далее – Госстрой) пакеты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 – участникам Программ;</w:t>
      </w:r>
    </w:p>
    <w:p w:rsidR="00AF057A" w:rsidRPr="00AF057A" w:rsidRDefault="00AF057A" w:rsidP="00AF057A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заключать соглашения с МСХ и Госстроем о предоставлении субсидии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Аургазинский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 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заключать соглашения с кредитными организациями, прошедшими конкурсный отбор, по реализации мероприятий долгосрочных программ; 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принимает заявления от участников Программы и необходимых 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выдавать свидетельства о праве на получение социальной выплаты на приобретение (строительство) жилья участникам Программ;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контроль в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(строительства) жилья молодыми семьями;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перечислять бюджетные средства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AF057A" w:rsidRPr="00AF057A" w:rsidRDefault="00AF057A" w:rsidP="00AF057A">
      <w:pPr>
        <w:shd w:val="clear" w:color="auto" w:fill="FFFFFF"/>
        <w:tabs>
          <w:tab w:val="left" w:pos="284"/>
          <w:tab w:val="left" w:pos="426"/>
          <w:tab w:val="left" w:pos="105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предоставлять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AF057A" w:rsidRPr="00AF057A" w:rsidRDefault="00AF057A" w:rsidP="00AF05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условия для беспрепятственного проведения Стороной 1 проверок осуществления переданных полномочий и использования предоставленных межбюджетных трансфертов;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- </w:t>
      </w:r>
      <w:r w:rsidRPr="00AF057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передавать Стороне 1 неиспользованные </w:t>
      </w:r>
      <w:r w:rsidRPr="00AF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средства, перечисляемые на осуществление полномочий, </w:t>
      </w:r>
      <w:r w:rsidRPr="00AF057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не позднее </w:t>
      </w:r>
      <w:r w:rsidRPr="00AF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декабря текущего года или использовать в очередном финансовом году </w:t>
      </w:r>
      <w:proofErr w:type="gramStart"/>
      <w:r w:rsidRPr="00AF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F0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цели.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Сторона 2 имеет право: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у Стороны 1 сведения и документы, необходимые для исполнения принятых полномочий.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объема и предоставления финансовых сре</w:t>
      </w:r>
      <w:proofErr w:type="gramStart"/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 дл</w:t>
      </w:r>
      <w:proofErr w:type="gramEnd"/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осуществления переданных полномочий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 Финансовые средства для реализации переданных полномочий предоставляются Стороной 1 Стороне 2 в форме иных межбюджетных трансфертов.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Размер межбюджетных трансфертов</w:t>
      </w: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передаваемых полномочий </w:t>
      </w: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1 Стороне 2 составляет 951306,24 (девятьсот пятьдесят одна тысяча триста шесть рублей 24 копейки) рублей</w:t>
      </w:r>
      <w:r w:rsidRPr="00AF05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Срок осуществления полномочий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Сторона 2 осуществляет переданные в </w:t>
      </w:r>
      <w:proofErr w:type="gram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1.1. настоящего Соглашения полномочия Стороны 1 с 30 апреля 2019 года по 31 декабря 2019 года.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Действие настоящего Соглашения прекращается по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его действия.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может быть досрочно прекращено: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одностороннем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обращения в суд: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факта нарушения Стороной 2 осуществления переданных полномочий.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30дней с даты направления указанного уведомления.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7.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Сторон 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Стороны несут ответственность за неисполнение или ненадлежащее исполнение обязательства по настоящему Соглашению в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Сторона 2 не несет ответственности: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AF057A" w:rsidRPr="00AF057A" w:rsidRDefault="00AF057A" w:rsidP="00AF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достоверность и правильность сведений, содержащихся в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Стороной 1.</w:t>
      </w: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8.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</w:t>
      </w:r>
      <w:proofErr w:type="spell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57A" w:rsidRPr="00AF057A" w:rsidRDefault="00AF057A" w:rsidP="00AF0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9. </w:t>
      </w:r>
      <w:r w:rsidRPr="00AF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AF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9.2. Все изменения и дополнения к настоящему</w:t>
      </w: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</w:t>
      </w:r>
      <w:proofErr w:type="gramStart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по взаимному согласию сторон и оформляются</w:t>
      </w:r>
      <w:proofErr w:type="gramEnd"/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F057A" w:rsidRPr="00AF057A" w:rsidRDefault="00AF057A" w:rsidP="00AF0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AF057A" w:rsidRPr="00AF057A" w:rsidRDefault="00AF057A" w:rsidP="00AF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F057A" w:rsidRPr="00AF057A" w:rsidTr="00B05E13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Новокальчировский</w:t>
            </w:r>
            <w:proofErr w:type="spellEnd"/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сельсовет муниципального района 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Аургазинский район 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F057A" w:rsidRPr="00AF057A" w:rsidRDefault="00AF057A" w:rsidP="00AF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____________/ </w:t>
            </w:r>
            <w:proofErr w:type="spellStart"/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  <w:p w:rsidR="00AF057A" w:rsidRPr="00AF057A" w:rsidRDefault="00AF057A" w:rsidP="00AF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апреля 2019 г.</w:t>
            </w:r>
          </w:p>
          <w:p w:rsidR="00AF057A" w:rsidRPr="00AF057A" w:rsidRDefault="00AF057A" w:rsidP="00A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Аургазинский район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F057A" w:rsidRPr="00AF057A" w:rsidRDefault="00AF057A" w:rsidP="00AF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F057A" w:rsidRPr="00AF057A" w:rsidRDefault="00AF057A" w:rsidP="00AF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</w:t>
            </w:r>
            <w:proofErr w:type="spellStart"/>
            <w:r w:rsidRPr="00AF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 w:rsidRPr="00AF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М.Ш.</w:t>
            </w:r>
          </w:p>
          <w:p w:rsidR="00AF057A" w:rsidRPr="00AF057A" w:rsidRDefault="00AF057A" w:rsidP="00AF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«____» апреля 2019 г.</w:t>
            </w:r>
          </w:p>
          <w:p w:rsidR="00AF057A" w:rsidRPr="00AF057A" w:rsidRDefault="00AF057A" w:rsidP="00AF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05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:rsidR="00AF057A" w:rsidRPr="00AF057A" w:rsidRDefault="00AF057A" w:rsidP="00AF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F5" w:rsidRDefault="00E133F5" w:rsidP="00A1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E133F5" w:rsidSect="00A85495">
      <w:headerReference w:type="even" r:id="rId9"/>
      <w:headerReference w:type="default" r:id="rId10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4F" w:rsidRDefault="00FA754F">
      <w:pPr>
        <w:spacing w:after="0" w:line="240" w:lineRule="auto"/>
      </w:pPr>
      <w:r>
        <w:separator/>
      </w:r>
    </w:p>
  </w:endnote>
  <w:endnote w:type="continuationSeparator" w:id="0">
    <w:p w:rsidR="00FA754F" w:rsidRDefault="00FA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4F" w:rsidRDefault="00FA754F">
      <w:pPr>
        <w:spacing w:after="0" w:line="240" w:lineRule="auto"/>
      </w:pPr>
      <w:r>
        <w:separator/>
      </w:r>
    </w:p>
  </w:footnote>
  <w:footnote w:type="continuationSeparator" w:id="0">
    <w:p w:rsidR="00FA754F" w:rsidRDefault="00FA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831A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FA7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831A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57A">
      <w:rPr>
        <w:rStyle w:val="a5"/>
        <w:noProof/>
      </w:rPr>
      <w:t>2</w:t>
    </w:r>
    <w:r>
      <w:rPr>
        <w:rStyle w:val="a5"/>
      </w:rPr>
      <w:fldChar w:fldCharType="end"/>
    </w:r>
  </w:p>
  <w:p w:rsidR="005C7C05" w:rsidRDefault="00FA7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7B"/>
    <w:rsid w:val="00180FC9"/>
    <w:rsid w:val="004A407B"/>
    <w:rsid w:val="00526895"/>
    <w:rsid w:val="007A5C3C"/>
    <w:rsid w:val="00831A10"/>
    <w:rsid w:val="00A16EDB"/>
    <w:rsid w:val="00AF057A"/>
    <w:rsid w:val="00B60AEE"/>
    <w:rsid w:val="00C75FC8"/>
    <w:rsid w:val="00E133F5"/>
    <w:rsid w:val="00F84C5C"/>
    <w:rsid w:val="00FA754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07B"/>
  </w:style>
  <w:style w:type="character" w:styleId="a5">
    <w:name w:val="page number"/>
    <w:basedOn w:val="a0"/>
    <w:rsid w:val="004A407B"/>
  </w:style>
  <w:style w:type="paragraph" w:styleId="a6">
    <w:name w:val="Balloon Text"/>
    <w:basedOn w:val="a"/>
    <w:link w:val="a7"/>
    <w:uiPriority w:val="99"/>
    <w:semiHidden/>
    <w:unhideWhenUsed/>
    <w:rsid w:val="008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07B"/>
  </w:style>
  <w:style w:type="character" w:styleId="a5">
    <w:name w:val="page number"/>
    <w:basedOn w:val="a0"/>
    <w:rsid w:val="004A407B"/>
  </w:style>
  <w:style w:type="paragraph" w:styleId="a6">
    <w:name w:val="Balloon Text"/>
    <w:basedOn w:val="a"/>
    <w:link w:val="a7"/>
    <w:uiPriority w:val="99"/>
    <w:semiHidden/>
    <w:unhideWhenUsed/>
    <w:rsid w:val="008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hir.ru/alpu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2019-04-30T08:27:00Z</cp:lastPrinted>
  <dcterms:created xsi:type="dcterms:W3CDTF">2019-04-25T03:47:00Z</dcterms:created>
  <dcterms:modified xsi:type="dcterms:W3CDTF">2019-05-08T10:17:00Z</dcterms:modified>
</cp:coreProperties>
</file>