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9A" w:rsidRDefault="00995B9A" w:rsidP="0088018E">
      <w:pPr>
        <w:spacing w:after="0" w:line="240" w:lineRule="auto"/>
        <w:ind w:firstLine="709"/>
        <w:jc w:val="center"/>
        <w:rPr>
          <w:rFonts w:ascii="Times New Roman" w:eastAsia="Calibri" w:hAnsi="Times New Roman" w:cs="Times New Roman"/>
          <w:b/>
          <w:sz w:val="28"/>
        </w:rPr>
      </w:pPr>
    </w:p>
    <w:p w:rsidR="00995B9A" w:rsidRDefault="00995B9A" w:rsidP="0088018E">
      <w:pPr>
        <w:spacing w:after="0" w:line="240" w:lineRule="auto"/>
        <w:ind w:firstLine="709"/>
        <w:jc w:val="center"/>
        <w:rPr>
          <w:rFonts w:ascii="Times New Roman" w:eastAsia="Calibri" w:hAnsi="Times New Roman" w:cs="Times New Roman"/>
          <w:b/>
          <w:sz w:val="28"/>
        </w:rPr>
      </w:pPr>
    </w:p>
    <w:tbl>
      <w:tblPr>
        <w:tblW w:w="10207" w:type="dxa"/>
        <w:tblInd w:w="-34" w:type="dxa"/>
        <w:tblLayout w:type="fixed"/>
        <w:tblLook w:val="0000" w:firstRow="0" w:lastRow="0" w:firstColumn="0" w:lastColumn="0" w:noHBand="0" w:noVBand="0"/>
      </w:tblPr>
      <w:tblGrid>
        <w:gridCol w:w="4253"/>
        <w:gridCol w:w="1559"/>
        <w:gridCol w:w="4395"/>
      </w:tblGrid>
      <w:tr w:rsidR="00995B9A" w:rsidRPr="00995B9A" w:rsidTr="00BA1FFA">
        <w:tc>
          <w:tcPr>
            <w:tcW w:w="4253" w:type="dxa"/>
          </w:tcPr>
          <w:p w:rsidR="00995B9A" w:rsidRPr="00995B9A" w:rsidRDefault="00995B9A" w:rsidP="00995B9A">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rPr>
            </w:pPr>
            <w:r w:rsidRPr="00995B9A">
              <w:rPr>
                <w:rFonts w:ascii="Century Bash" w:eastAsia="Times New Roman" w:hAnsi="Century Bash" w:cs="Times New Roman"/>
                <w:sz w:val="20"/>
                <w:szCs w:val="20"/>
                <w:lang w:eastAsia="ar-SA"/>
              </w:rPr>
              <w:t>БАШ</w:t>
            </w:r>
            <w:proofErr w:type="gramStart"/>
            <w:r w:rsidRPr="00995B9A">
              <w:rPr>
                <w:rFonts w:ascii="Century Bash" w:eastAsia="Times New Roman" w:hAnsi="Century Bash" w:cs="Times New Roman"/>
                <w:sz w:val="20"/>
                <w:szCs w:val="20"/>
                <w:lang w:val="en-US" w:eastAsia="ar-SA"/>
              </w:rPr>
              <w:t>K</w:t>
            </w:r>
            <w:proofErr w:type="gramEnd"/>
            <w:r w:rsidRPr="00995B9A">
              <w:rPr>
                <w:rFonts w:ascii="Century Bash" w:eastAsia="Times New Roman" w:hAnsi="Century Bash" w:cs="Times New Roman"/>
                <w:sz w:val="20"/>
                <w:szCs w:val="20"/>
                <w:lang w:eastAsia="ar-SA"/>
              </w:rPr>
              <w:t>ОРТОСТАН  РЕСПУБЛИКА</w:t>
            </w:r>
            <w:r w:rsidRPr="00995B9A">
              <w:rPr>
                <w:rFonts w:ascii="Century Bash" w:eastAsia="Times New Roman" w:hAnsi="Century Bash" w:cs="Times New Roman"/>
                <w:sz w:val="20"/>
                <w:szCs w:val="20"/>
                <w:lang w:val="en-US" w:eastAsia="ar-SA"/>
              </w:rPr>
              <w:t>H</w:t>
            </w:r>
            <w:r w:rsidRPr="00995B9A">
              <w:rPr>
                <w:rFonts w:ascii="Century Bash" w:eastAsia="Times New Roman" w:hAnsi="Century Bash" w:cs="Times New Roman"/>
                <w:sz w:val="20"/>
                <w:szCs w:val="20"/>
                <w:lang w:eastAsia="ar-SA"/>
              </w:rPr>
              <w:t>Ы</w:t>
            </w:r>
          </w:p>
          <w:p w:rsidR="00995B9A" w:rsidRPr="00995B9A" w:rsidRDefault="00995B9A" w:rsidP="00995B9A">
            <w:pPr>
              <w:tabs>
                <w:tab w:val="center" w:pos="4153"/>
                <w:tab w:val="right" w:pos="8306"/>
              </w:tabs>
              <w:suppressAutoHyphens/>
              <w:spacing w:after="0" w:line="240" w:lineRule="auto"/>
              <w:jc w:val="center"/>
              <w:rPr>
                <w:rFonts w:ascii="Microsoft Sans Serif" w:eastAsia="Times New Roman" w:hAnsi="Microsoft Sans Serif" w:cs="Microsoft Sans Serif"/>
                <w:b/>
                <w:bCs/>
                <w:sz w:val="20"/>
                <w:szCs w:val="20"/>
                <w:lang w:eastAsia="ar-SA"/>
              </w:rPr>
            </w:pPr>
            <w:proofErr w:type="spellStart"/>
            <w:r w:rsidRPr="00995B9A">
              <w:rPr>
                <w:rFonts w:ascii="Century Bash" w:eastAsia="Times New Roman" w:hAnsi="Century Bash" w:cs="Times New Roman"/>
                <w:sz w:val="24"/>
                <w:szCs w:val="20"/>
                <w:lang w:eastAsia="ar-SA"/>
              </w:rPr>
              <w:t>Ауыр</w:t>
            </w:r>
            <w:proofErr w:type="spellEnd"/>
            <w:r w:rsidRPr="00995B9A">
              <w:rPr>
                <w:rFonts w:ascii="Century Bash" w:eastAsia="Times New Roman" w:hAnsi="Century Bash" w:cs="Times New Roman"/>
                <w:sz w:val="24"/>
                <w:szCs w:val="20"/>
                <w:lang w:val="en-US" w:eastAsia="ar-SA"/>
              </w:rPr>
              <w:t>f</w:t>
            </w:r>
            <w:r w:rsidRPr="00995B9A">
              <w:rPr>
                <w:rFonts w:ascii="Century Bash" w:eastAsia="Times New Roman" w:hAnsi="Century Bash" w:cs="Times New Roman"/>
                <w:sz w:val="24"/>
                <w:szCs w:val="20"/>
                <w:lang w:eastAsia="ar-SA"/>
              </w:rPr>
              <w:t xml:space="preserve">азы районы </w:t>
            </w:r>
            <w:proofErr w:type="spellStart"/>
            <w:r w:rsidRPr="00995B9A">
              <w:rPr>
                <w:rFonts w:ascii="Century Bash" w:eastAsia="Times New Roman" w:hAnsi="Century Bash" w:cs="Times New Roman"/>
                <w:sz w:val="24"/>
                <w:szCs w:val="20"/>
                <w:lang w:eastAsia="ar-SA"/>
              </w:rPr>
              <w:t>муниципаль</w:t>
            </w:r>
            <w:proofErr w:type="spellEnd"/>
            <w:r w:rsidRPr="00995B9A">
              <w:rPr>
                <w:rFonts w:ascii="Century Bash" w:eastAsia="Times New Roman" w:hAnsi="Century Bash" w:cs="Times New Roman"/>
                <w:sz w:val="24"/>
                <w:szCs w:val="20"/>
                <w:lang w:eastAsia="ar-SA"/>
              </w:rPr>
              <w:t xml:space="preserve"> </w:t>
            </w:r>
            <w:proofErr w:type="spellStart"/>
            <w:r w:rsidRPr="00995B9A">
              <w:rPr>
                <w:rFonts w:ascii="Century Bash" w:eastAsia="Times New Roman" w:hAnsi="Century Bash" w:cs="Times New Roman"/>
                <w:sz w:val="24"/>
                <w:szCs w:val="20"/>
                <w:lang w:eastAsia="ar-SA"/>
              </w:rPr>
              <w:t>районыны</w:t>
            </w:r>
            <w:proofErr w:type="spellEnd"/>
            <w:proofErr w:type="gramStart"/>
            <w:r w:rsidRPr="00995B9A">
              <w:rPr>
                <w:rFonts w:ascii="Century Bash" w:eastAsia="Times New Roman" w:hAnsi="Century Bash" w:cs="Times New Roman"/>
                <w:sz w:val="24"/>
                <w:szCs w:val="20"/>
                <w:lang w:val="en-US" w:eastAsia="ar-SA"/>
              </w:rPr>
              <w:t>n</w:t>
            </w:r>
            <w:proofErr w:type="gramEnd"/>
            <w:r w:rsidRPr="00995B9A">
              <w:rPr>
                <w:rFonts w:ascii="Century Bash" w:eastAsia="Times New Roman" w:hAnsi="Century Bash" w:cs="Times New Roman"/>
                <w:sz w:val="24"/>
                <w:szCs w:val="20"/>
                <w:lang w:eastAsia="ar-SA"/>
              </w:rPr>
              <w:t xml:space="preserve"> </w:t>
            </w:r>
            <w:proofErr w:type="spellStart"/>
            <w:r w:rsidRPr="00995B9A">
              <w:rPr>
                <w:rFonts w:ascii="Century Bash" w:eastAsia="Times New Roman" w:hAnsi="Century Bash" w:cs="Times New Roman"/>
                <w:sz w:val="24"/>
                <w:szCs w:val="20"/>
                <w:lang w:eastAsia="ar-SA"/>
              </w:rPr>
              <w:t>Яnы</w:t>
            </w:r>
            <w:proofErr w:type="spellEnd"/>
            <w:r w:rsidRPr="00995B9A">
              <w:rPr>
                <w:rFonts w:ascii="Century Bash" w:eastAsia="Times New Roman" w:hAnsi="Century Bash" w:cs="Times New Roman"/>
                <w:sz w:val="24"/>
                <w:szCs w:val="20"/>
                <w:lang w:eastAsia="ar-SA"/>
              </w:rPr>
              <w:t xml:space="preserve"> </w:t>
            </w:r>
            <w:proofErr w:type="spellStart"/>
            <w:r w:rsidRPr="00995B9A">
              <w:rPr>
                <w:rFonts w:ascii="Century Bash" w:eastAsia="Times New Roman" w:hAnsi="Century Bash" w:cs="Times New Roman"/>
                <w:sz w:val="24"/>
                <w:szCs w:val="20"/>
                <w:lang w:eastAsia="ar-SA"/>
              </w:rPr>
              <w:t>Кeлсер</w:t>
            </w:r>
            <w:proofErr w:type="spellEnd"/>
            <w:r w:rsidRPr="00995B9A">
              <w:rPr>
                <w:rFonts w:ascii="Century Bash" w:eastAsia="Times New Roman" w:hAnsi="Century Bash" w:cs="Times New Roman"/>
                <w:sz w:val="24"/>
                <w:szCs w:val="20"/>
                <w:lang w:eastAsia="ar-SA"/>
              </w:rPr>
              <w:t xml:space="preserve"> </w:t>
            </w:r>
            <w:r w:rsidRPr="00995B9A">
              <w:rPr>
                <w:rFonts w:ascii="Century Bash" w:eastAsia="Times New Roman" w:hAnsi="Century Bash" w:cs="Times New Roman"/>
                <w:sz w:val="24"/>
                <w:szCs w:val="20"/>
                <w:lang w:val="be-BY" w:eastAsia="ar-SA"/>
              </w:rPr>
              <w:t xml:space="preserve"> </w:t>
            </w:r>
            <w:proofErr w:type="spellStart"/>
            <w:r w:rsidRPr="00995B9A">
              <w:rPr>
                <w:rFonts w:ascii="Century Bash" w:eastAsia="Times New Roman" w:hAnsi="Century Bash" w:cs="Times New Roman"/>
                <w:sz w:val="24"/>
                <w:szCs w:val="20"/>
                <w:lang w:eastAsia="ar-SA"/>
              </w:rPr>
              <w:t>ауыл</w:t>
            </w:r>
            <w:proofErr w:type="spellEnd"/>
            <w:r w:rsidRPr="00995B9A">
              <w:rPr>
                <w:rFonts w:ascii="Century Bash" w:eastAsia="Times New Roman" w:hAnsi="Century Bash" w:cs="Times New Roman"/>
                <w:sz w:val="24"/>
                <w:szCs w:val="20"/>
                <w:lang w:eastAsia="ar-SA"/>
              </w:rPr>
              <w:t xml:space="preserve"> </w:t>
            </w:r>
            <w:proofErr w:type="spellStart"/>
            <w:r w:rsidRPr="00995B9A">
              <w:rPr>
                <w:rFonts w:ascii="Century Bash" w:eastAsia="Times New Roman" w:hAnsi="Century Bash" w:cs="Times New Roman"/>
                <w:sz w:val="24"/>
                <w:szCs w:val="20"/>
                <w:lang w:eastAsia="ar-SA"/>
              </w:rPr>
              <w:t>хакимиэте</w:t>
            </w:r>
            <w:proofErr w:type="spellEnd"/>
            <w:r w:rsidRPr="00995B9A">
              <w:rPr>
                <w:rFonts w:ascii="Century Bash" w:eastAsia="Times New Roman" w:hAnsi="Century Bash" w:cs="Times New Roman"/>
                <w:sz w:val="24"/>
                <w:szCs w:val="20"/>
                <w:lang w:eastAsia="ar-SA"/>
              </w:rPr>
              <w:t xml:space="preserve"> </w:t>
            </w:r>
            <w:proofErr w:type="spellStart"/>
            <w:r w:rsidRPr="00995B9A">
              <w:rPr>
                <w:rFonts w:ascii="Century Bash" w:eastAsia="Times New Roman" w:hAnsi="Century Bash" w:cs="Times New Roman"/>
                <w:sz w:val="24"/>
                <w:szCs w:val="20"/>
                <w:lang w:eastAsia="ar-SA"/>
              </w:rPr>
              <w:t>ауыл</w:t>
            </w:r>
            <w:proofErr w:type="spellEnd"/>
            <w:r w:rsidRPr="00995B9A">
              <w:rPr>
                <w:rFonts w:ascii="Century Bash" w:eastAsia="Times New Roman" w:hAnsi="Century Bash" w:cs="Times New Roman"/>
                <w:sz w:val="24"/>
                <w:szCs w:val="20"/>
                <w:lang w:eastAsia="ar-SA"/>
              </w:rPr>
              <w:t xml:space="preserve"> бил</w:t>
            </w:r>
            <w:r w:rsidRPr="00995B9A">
              <w:rPr>
                <w:rFonts w:ascii="Century Bash" w:eastAsia="Times New Roman" w:hAnsi="Century Bash" w:cs="Times New Roman"/>
                <w:sz w:val="24"/>
                <w:szCs w:val="20"/>
                <w:lang w:val="en-US" w:eastAsia="ar-SA"/>
              </w:rPr>
              <w:t>e</w:t>
            </w:r>
            <w:r w:rsidRPr="00995B9A">
              <w:rPr>
                <w:rFonts w:ascii="Century Bash" w:eastAsia="Times New Roman" w:hAnsi="Century Bash" w:cs="Times New Roman"/>
                <w:sz w:val="24"/>
                <w:szCs w:val="20"/>
                <w:lang w:eastAsia="ar-SA"/>
              </w:rPr>
              <w:t>м</w:t>
            </w:r>
            <w:r w:rsidRPr="00995B9A">
              <w:rPr>
                <w:rFonts w:ascii="Century Bash" w:eastAsia="Times New Roman" w:hAnsi="Century Bash" w:cs="Times New Roman"/>
                <w:sz w:val="24"/>
                <w:szCs w:val="20"/>
                <w:lang w:val="en-US" w:eastAsia="ar-SA"/>
              </w:rPr>
              <w:t>eh</w:t>
            </w:r>
            <w:r w:rsidRPr="00995B9A">
              <w:rPr>
                <w:rFonts w:ascii="Century Bash" w:eastAsia="Times New Roman" w:hAnsi="Century Bash" w:cs="Times New Roman"/>
                <w:sz w:val="24"/>
                <w:szCs w:val="20"/>
                <w:lang w:eastAsia="ar-SA"/>
              </w:rPr>
              <w:t xml:space="preserve">е </w:t>
            </w:r>
            <w:proofErr w:type="spellStart"/>
            <w:r w:rsidRPr="00995B9A">
              <w:rPr>
                <w:rFonts w:ascii="Century Bash" w:eastAsia="Times New Roman" w:hAnsi="Century Bash" w:cs="Times New Roman"/>
                <w:sz w:val="24"/>
                <w:szCs w:val="20"/>
                <w:lang w:eastAsia="ar-SA"/>
              </w:rPr>
              <w:t>Хакими</w:t>
            </w:r>
            <w:r w:rsidRPr="00995B9A">
              <w:rPr>
                <w:rFonts w:ascii="Microsoft Sans Serif" w:eastAsia="Times New Roman" w:hAnsi="Microsoft Sans Serif" w:cs="Microsoft Sans Serif"/>
                <w:b/>
                <w:bCs/>
                <w:sz w:val="20"/>
                <w:szCs w:val="20"/>
                <w:lang w:eastAsia="ar-SA"/>
              </w:rPr>
              <w:t>әте</w:t>
            </w:r>
            <w:proofErr w:type="spellEnd"/>
          </w:p>
          <w:p w:rsidR="00995B9A" w:rsidRPr="00995B9A" w:rsidRDefault="00995B9A" w:rsidP="00995B9A">
            <w:pPr>
              <w:tabs>
                <w:tab w:val="center" w:pos="4153"/>
                <w:tab w:val="right" w:pos="8306"/>
              </w:tabs>
              <w:suppressAutoHyphens/>
              <w:spacing w:after="0" w:line="240" w:lineRule="auto"/>
              <w:jc w:val="center"/>
              <w:rPr>
                <w:rFonts w:ascii="Century Bash" w:eastAsia="Times New Roman" w:hAnsi="Century Bash" w:cs="Times New Roman"/>
                <w:sz w:val="24"/>
                <w:szCs w:val="20"/>
                <w:lang w:eastAsia="ar-SA"/>
              </w:rPr>
            </w:pPr>
          </w:p>
          <w:p w:rsidR="00995B9A" w:rsidRPr="00995B9A" w:rsidRDefault="00995B9A" w:rsidP="00995B9A">
            <w:pPr>
              <w:tabs>
                <w:tab w:val="center" w:pos="4153"/>
                <w:tab w:val="right" w:pos="8306"/>
              </w:tabs>
              <w:suppressAutoHyphens/>
              <w:spacing w:after="0" w:line="240" w:lineRule="auto"/>
              <w:jc w:val="center"/>
              <w:rPr>
                <w:rFonts w:ascii="Century Bash" w:eastAsia="Times New Roman" w:hAnsi="Century Bash" w:cs="Times New Roman"/>
                <w:sz w:val="14"/>
                <w:szCs w:val="20"/>
                <w:lang w:eastAsia="ar-SA"/>
              </w:rPr>
            </w:pPr>
            <w:r w:rsidRPr="00995B9A">
              <w:rPr>
                <w:rFonts w:ascii="Century Bash" w:eastAsia="Times New Roman" w:hAnsi="Century Bash" w:cs="Times New Roman"/>
                <w:sz w:val="14"/>
                <w:szCs w:val="20"/>
                <w:lang w:eastAsia="ar-SA"/>
              </w:rPr>
              <w:t xml:space="preserve">453474, </w:t>
            </w:r>
            <w:proofErr w:type="spellStart"/>
            <w:r w:rsidRPr="00995B9A">
              <w:rPr>
                <w:rFonts w:ascii="Century Bash" w:eastAsia="Times New Roman" w:hAnsi="Century Bash" w:cs="Times New Roman"/>
                <w:sz w:val="14"/>
                <w:szCs w:val="20"/>
                <w:lang w:eastAsia="ar-SA"/>
              </w:rPr>
              <w:t>Ауыр</w:t>
            </w:r>
            <w:proofErr w:type="spellEnd"/>
            <w:r w:rsidRPr="00995B9A">
              <w:rPr>
                <w:rFonts w:ascii="Century Bash" w:eastAsia="Times New Roman" w:hAnsi="Century Bash" w:cs="Times New Roman"/>
                <w:sz w:val="14"/>
                <w:szCs w:val="20"/>
                <w:lang w:val="en-US" w:eastAsia="ar-SA"/>
              </w:rPr>
              <w:t>f</w:t>
            </w:r>
            <w:r w:rsidRPr="00995B9A">
              <w:rPr>
                <w:rFonts w:ascii="Century Bash" w:eastAsia="Times New Roman" w:hAnsi="Century Bash" w:cs="Times New Roman"/>
                <w:sz w:val="14"/>
                <w:szCs w:val="20"/>
                <w:lang w:eastAsia="ar-SA"/>
              </w:rPr>
              <w:t xml:space="preserve">азы районы, </w:t>
            </w:r>
            <w:proofErr w:type="spellStart"/>
            <w:r w:rsidRPr="00995B9A">
              <w:rPr>
                <w:rFonts w:ascii="Century Bash" w:eastAsia="Times New Roman" w:hAnsi="Century Bash" w:cs="Times New Roman"/>
                <w:sz w:val="14"/>
                <w:szCs w:val="20"/>
                <w:lang w:eastAsia="ar-SA"/>
              </w:rPr>
              <w:t>Я</w:t>
            </w:r>
            <w:proofErr w:type="gramStart"/>
            <w:r w:rsidRPr="00995B9A">
              <w:rPr>
                <w:rFonts w:ascii="Century Bash" w:eastAsia="Times New Roman" w:hAnsi="Century Bash" w:cs="Times New Roman"/>
                <w:sz w:val="14"/>
                <w:szCs w:val="20"/>
                <w:lang w:eastAsia="ar-SA"/>
              </w:rPr>
              <w:t>n</w:t>
            </w:r>
            <w:proofErr w:type="gramEnd"/>
            <w:r w:rsidRPr="00995B9A">
              <w:rPr>
                <w:rFonts w:ascii="Century Bash" w:eastAsia="Times New Roman" w:hAnsi="Century Bash" w:cs="Times New Roman"/>
                <w:sz w:val="14"/>
                <w:szCs w:val="20"/>
                <w:lang w:eastAsia="ar-SA"/>
              </w:rPr>
              <w:t>ы</w:t>
            </w:r>
            <w:proofErr w:type="spellEnd"/>
            <w:r w:rsidRPr="00995B9A">
              <w:rPr>
                <w:rFonts w:ascii="Century Bash" w:eastAsia="Times New Roman" w:hAnsi="Century Bash" w:cs="Times New Roman"/>
                <w:sz w:val="14"/>
                <w:szCs w:val="20"/>
                <w:lang w:eastAsia="ar-SA"/>
              </w:rPr>
              <w:t xml:space="preserve"> </w:t>
            </w:r>
            <w:proofErr w:type="spellStart"/>
            <w:r w:rsidRPr="00995B9A">
              <w:rPr>
                <w:rFonts w:ascii="Century Bash" w:eastAsia="Times New Roman" w:hAnsi="Century Bash" w:cs="Times New Roman"/>
                <w:sz w:val="14"/>
                <w:szCs w:val="20"/>
                <w:lang w:eastAsia="ar-SA"/>
              </w:rPr>
              <w:t>Кeлсер</w:t>
            </w:r>
            <w:proofErr w:type="spellEnd"/>
            <w:r w:rsidRPr="00995B9A">
              <w:rPr>
                <w:rFonts w:ascii="Century Bash" w:eastAsia="Times New Roman" w:hAnsi="Century Bash" w:cs="Times New Roman"/>
                <w:sz w:val="24"/>
                <w:szCs w:val="20"/>
                <w:lang w:val="be-BY" w:eastAsia="ar-SA"/>
              </w:rPr>
              <w:t xml:space="preserve"> </w:t>
            </w:r>
            <w:proofErr w:type="spellStart"/>
            <w:r w:rsidRPr="00995B9A">
              <w:rPr>
                <w:rFonts w:ascii="Century Bash" w:eastAsia="Times New Roman" w:hAnsi="Century Bash" w:cs="Times New Roman"/>
                <w:sz w:val="14"/>
                <w:szCs w:val="20"/>
                <w:lang w:eastAsia="ar-SA"/>
              </w:rPr>
              <w:t>ауылы</w:t>
            </w:r>
            <w:proofErr w:type="spellEnd"/>
          </w:p>
        </w:tc>
        <w:tc>
          <w:tcPr>
            <w:tcW w:w="1559" w:type="dxa"/>
            <w:vAlign w:val="center"/>
          </w:tcPr>
          <w:p w:rsidR="00995B9A" w:rsidRPr="00995B9A" w:rsidRDefault="00995B9A" w:rsidP="00995B9A">
            <w:pPr>
              <w:tabs>
                <w:tab w:val="center" w:pos="4153"/>
                <w:tab w:val="right" w:pos="8306"/>
              </w:tabs>
              <w:suppressAutoHyphens/>
              <w:snapToGrid w:val="0"/>
              <w:spacing w:after="0" w:line="240" w:lineRule="auto"/>
              <w:jc w:val="center"/>
              <w:rPr>
                <w:rFonts w:ascii="Century Bash" w:eastAsia="Times New Roman" w:hAnsi="Century Bash" w:cs="Times New Roman"/>
                <w:sz w:val="28"/>
                <w:szCs w:val="20"/>
                <w:lang w:eastAsia="ar-SA"/>
              </w:rPr>
            </w:pPr>
            <w:r w:rsidRPr="00995B9A">
              <w:rPr>
                <w:rFonts w:ascii="Times New Roman" w:eastAsia="Times New Roman" w:hAnsi="Times New Roman" w:cs="Times New Roman"/>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76.65pt" filled="t">
                  <v:fill color2="black"/>
                  <v:imagedata r:id="rId5" o:title=""/>
                </v:shape>
              </w:object>
            </w:r>
          </w:p>
        </w:tc>
        <w:tc>
          <w:tcPr>
            <w:tcW w:w="4395" w:type="dxa"/>
          </w:tcPr>
          <w:p w:rsidR="00995B9A" w:rsidRPr="00995B9A" w:rsidRDefault="00995B9A" w:rsidP="00995B9A">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rPr>
            </w:pPr>
            <w:r w:rsidRPr="00995B9A">
              <w:rPr>
                <w:rFonts w:ascii="Century Bash" w:eastAsia="Times New Roman" w:hAnsi="Century Bash" w:cs="Times New Roman"/>
                <w:sz w:val="20"/>
                <w:szCs w:val="20"/>
                <w:lang w:eastAsia="ar-SA"/>
              </w:rPr>
              <w:t>РЕСПУБЛИКА БАШКОРТОСТАН</w:t>
            </w:r>
          </w:p>
          <w:p w:rsidR="00995B9A" w:rsidRPr="00995B9A" w:rsidRDefault="00995B9A" w:rsidP="00995B9A">
            <w:pPr>
              <w:tabs>
                <w:tab w:val="center" w:pos="4153"/>
                <w:tab w:val="right" w:pos="8306"/>
              </w:tabs>
              <w:suppressAutoHyphens/>
              <w:spacing w:after="0" w:line="240" w:lineRule="auto"/>
              <w:jc w:val="center"/>
              <w:rPr>
                <w:rFonts w:ascii="Century Bash" w:eastAsia="Times New Roman" w:hAnsi="Century Bash" w:cs="Times New Roman"/>
                <w:sz w:val="23"/>
                <w:szCs w:val="20"/>
                <w:lang w:eastAsia="ar-SA"/>
              </w:rPr>
            </w:pPr>
            <w:r w:rsidRPr="00995B9A">
              <w:rPr>
                <w:rFonts w:ascii="Century Bash" w:eastAsia="Times New Roman" w:hAnsi="Century Bash" w:cs="Times New Roman"/>
                <w:sz w:val="23"/>
                <w:szCs w:val="20"/>
                <w:lang w:eastAsia="ar-SA"/>
              </w:rPr>
              <w:t xml:space="preserve">Администрация сельского поселения </w:t>
            </w:r>
            <w:proofErr w:type="spellStart"/>
            <w:r w:rsidRPr="00995B9A">
              <w:rPr>
                <w:rFonts w:ascii="Century Bash" w:eastAsia="Times New Roman" w:hAnsi="Century Bash" w:cs="Times New Roman"/>
                <w:sz w:val="23"/>
                <w:szCs w:val="20"/>
                <w:lang w:eastAsia="ar-SA"/>
              </w:rPr>
              <w:t>Новокальчировский</w:t>
            </w:r>
            <w:proofErr w:type="spellEnd"/>
            <w:r w:rsidRPr="00995B9A">
              <w:rPr>
                <w:rFonts w:ascii="Century Bash" w:eastAsia="Times New Roman" w:hAnsi="Century Bash" w:cs="Times New Roman"/>
                <w:sz w:val="23"/>
                <w:szCs w:val="20"/>
                <w:lang w:eastAsia="ar-SA"/>
              </w:rPr>
              <w:t xml:space="preserve"> сельсовет муниципального района Аургазинский район</w:t>
            </w:r>
          </w:p>
          <w:p w:rsidR="00995B9A" w:rsidRPr="00995B9A" w:rsidRDefault="00995B9A" w:rsidP="00995B9A">
            <w:pPr>
              <w:tabs>
                <w:tab w:val="center" w:pos="4153"/>
                <w:tab w:val="right" w:pos="8306"/>
              </w:tabs>
              <w:suppressAutoHyphens/>
              <w:spacing w:after="0" w:line="240" w:lineRule="auto"/>
              <w:jc w:val="center"/>
              <w:rPr>
                <w:rFonts w:ascii="Century Bash" w:eastAsia="Times New Roman" w:hAnsi="Century Bash" w:cs="Times New Roman"/>
                <w:sz w:val="16"/>
                <w:szCs w:val="20"/>
                <w:lang w:eastAsia="ar-SA"/>
              </w:rPr>
            </w:pPr>
          </w:p>
          <w:p w:rsidR="00995B9A" w:rsidRPr="00995B9A" w:rsidRDefault="00995B9A" w:rsidP="00995B9A">
            <w:pPr>
              <w:tabs>
                <w:tab w:val="center" w:pos="4153"/>
                <w:tab w:val="right" w:pos="8306"/>
              </w:tabs>
              <w:suppressAutoHyphens/>
              <w:spacing w:after="0" w:line="240" w:lineRule="auto"/>
              <w:jc w:val="center"/>
              <w:rPr>
                <w:rFonts w:ascii="Century Bash" w:eastAsia="Times New Roman" w:hAnsi="Century Bash" w:cs="Times New Roman"/>
                <w:sz w:val="14"/>
                <w:szCs w:val="20"/>
                <w:lang w:val="be-BY" w:eastAsia="ar-SA"/>
              </w:rPr>
            </w:pPr>
            <w:r w:rsidRPr="00995B9A">
              <w:rPr>
                <w:rFonts w:ascii="Century Bash" w:eastAsia="Times New Roman" w:hAnsi="Century Bash" w:cs="Times New Roman"/>
                <w:sz w:val="14"/>
                <w:szCs w:val="20"/>
                <w:lang w:eastAsia="ar-SA"/>
              </w:rPr>
              <w:t xml:space="preserve">453474, Аургазинский </w:t>
            </w:r>
            <w:proofErr w:type="spellStart"/>
            <w:r w:rsidRPr="00995B9A">
              <w:rPr>
                <w:rFonts w:ascii="Century Bash" w:eastAsia="Times New Roman" w:hAnsi="Century Bash" w:cs="Times New Roman"/>
                <w:sz w:val="14"/>
                <w:szCs w:val="20"/>
                <w:lang w:eastAsia="ar-SA"/>
              </w:rPr>
              <w:t>район,д</w:t>
            </w:r>
            <w:proofErr w:type="gramStart"/>
            <w:r w:rsidRPr="00995B9A">
              <w:rPr>
                <w:rFonts w:ascii="Century Bash" w:eastAsia="Times New Roman" w:hAnsi="Century Bash" w:cs="Times New Roman"/>
                <w:sz w:val="14"/>
                <w:szCs w:val="20"/>
                <w:lang w:eastAsia="ar-SA"/>
              </w:rPr>
              <w:t>.Н</w:t>
            </w:r>
            <w:proofErr w:type="gramEnd"/>
            <w:r w:rsidRPr="00995B9A">
              <w:rPr>
                <w:rFonts w:ascii="Century Bash" w:eastAsia="Times New Roman" w:hAnsi="Century Bash" w:cs="Times New Roman"/>
                <w:sz w:val="14"/>
                <w:szCs w:val="20"/>
                <w:lang w:eastAsia="ar-SA"/>
              </w:rPr>
              <w:t>овый</w:t>
            </w:r>
            <w:proofErr w:type="spellEnd"/>
            <w:r w:rsidRPr="00995B9A">
              <w:rPr>
                <w:rFonts w:ascii="Century Bash" w:eastAsia="Times New Roman" w:hAnsi="Century Bash" w:cs="Times New Roman"/>
                <w:sz w:val="14"/>
                <w:szCs w:val="20"/>
                <w:lang w:eastAsia="ar-SA"/>
              </w:rPr>
              <w:t xml:space="preserve"> </w:t>
            </w:r>
            <w:proofErr w:type="spellStart"/>
            <w:r w:rsidRPr="00995B9A">
              <w:rPr>
                <w:rFonts w:ascii="Century Bash" w:eastAsia="Times New Roman" w:hAnsi="Century Bash" w:cs="Times New Roman"/>
                <w:sz w:val="14"/>
                <w:szCs w:val="20"/>
                <w:lang w:eastAsia="ar-SA"/>
              </w:rPr>
              <w:t>Кальчир</w:t>
            </w:r>
            <w:proofErr w:type="spellEnd"/>
            <w:r w:rsidRPr="00995B9A">
              <w:rPr>
                <w:rFonts w:ascii="Century Bash" w:eastAsia="Times New Roman" w:hAnsi="Century Bash" w:cs="Times New Roman"/>
                <w:sz w:val="14"/>
                <w:szCs w:val="20"/>
                <w:lang w:eastAsia="ar-SA"/>
              </w:rPr>
              <w:t>, т. 2-</w:t>
            </w:r>
            <w:r w:rsidRPr="00995B9A">
              <w:rPr>
                <w:rFonts w:ascii="Century Bash" w:eastAsia="Times New Roman" w:hAnsi="Century Bash" w:cs="Times New Roman"/>
                <w:sz w:val="14"/>
                <w:szCs w:val="20"/>
                <w:lang w:val="be-BY" w:eastAsia="ar-SA"/>
              </w:rPr>
              <w:t>53</w:t>
            </w:r>
            <w:r w:rsidRPr="00995B9A">
              <w:rPr>
                <w:rFonts w:ascii="Century Bash" w:eastAsia="Times New Roman" w:hAnsi="Century Bash" w:cs="Times New Roman"/>
                <w:sz w:val="14"/>
                <w:szCs w:val="20"/>
                <w:lang w:eastAsia="ar-SA"/>
              </w:rPr>
              <w:t>-</w:t>
            </w:r>
            <w:r w:rsidRPr="00995B9A">
              <w:rPr>
                <w:rFonts w:ascii="Century Bash" w:eastAsia="Times New Roman" w:hAnsi="Century Bash" w:cs="Times New Roman"/>
                <w:sz w:val="14"/>
                <w:szCs w:val="20"/>
                <w:lang w:val="be-BY" w:eastAsia="ar-SA"/>
              </w:rPr>
              <w:t>31</w:t>
            </w:r>
          </w:p>
        </w:tc>
      </w:tr>
    </w:tbl>
    <w:p w:rsidR="00995B9A" w:rsidRPr="00995B9A" w:rsidRDefault="00995B9A" w:rsidP="00995B9A">
      <w:pPr>
        <w:tabs>
          <w:tab w:val="center" w:pos="4153"/>
          <w:tab w:val="right" w:pos="8306"/>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118110</wp:posOffset>
                </wp:positionH>
                <wp:positionV relativeFrom="paragraph">
                  <wp:posOffset>127634</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" strokeweight=".79mm">
                <v:stroke joinstyle="miter"/>
              </v:line>
            </w:pict>
          </mc:Fallback>
        </mc:AlternateContent>
      </w:r>
    </w:p>
    <w:p w:rsidR="00995B9A" w:rsidRPr="00995B9A" w:rsidRDefault="00995B9A" w:rsidP="00995B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5B9A">
        <w:rPr>
          <w:rFonts w:ascii="Times New Roman" w:eastAsia="Times New Roman" w:hAnsi="Times New Roman" w:cs="Times New Roman"/>
          <w:b/>
          <w:bCs/>
          <w:sz w:val="28"/>
          <w:szCs w:val="28"/>
          <w:lang w:eastAsia="ru-RU"/>
        </w:rPr>
        <w:t xml:space="preserve">ПОСТАНОВЛЕНИЕ </w:t>
      </w:r>
    </w:p>
    <w:p w:rsidR="00995B9A" w:rsidRPr="00995B9A" w:rsidRDefault="00995B9A" w:rsidP="00995B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95B9A" w:rsidRPr="00995B9A" w:rsidRDefault="00995B9A" w:rsidP="00995B9A">
      <w:pPr>
        <w:widowControl w:val="0"/>
        <w:tabs>
          <w:tab w:val="left" w:pos="8490"/>
        </w:tabs>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Pr="00995B9A">
        <w:rPr>
          <w:rFonts w:ascii="Times New Roman" w:eastAsia="Times New Roman" w:hAnsi="Times New Roman" w:cs="Times New Roman"/>
          <w:b/>
          <w:bCs/>
          <w:sz w:val="28"/>
          <w:szCs w:val="28"/>
          <w:lang w:eastAsia="ru-RU"/>
        </w:rPr>
        <w:t>.04.2020</w:t>
      </w:r>
      <w:r w:rsidRPr="00995B9A">
        <w:rPr>
          <w:rFonts w:ascii="Times New Roman" w:eastAsia="Times New Roman" w:hAnsi="Times New Roman" w:cs="Times New Roman"/>
          <w:b/>
          <w:bCs/>
          <w:sz w:val="28"/>
          <w:szCs w:val="28"/>
          <w:lang w:eastAsia="ru-RU"/>
        </w:rPr>
        <w:tab/>
      </w:r>
      <w:bookmarkStart w:id="0" w:name="_GoBack"/>
      <w:bookmarkEnd w:id="0"/>
      <w:r w:rsidRPr="00995B9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14</w:t>
      </w:r>
    </w:p>
    <w:p w:rsidR="00995B9A" w:rsidRDefault="00995B9A" w:rsidP="0088018E">
      <w:pPr>
        <w:spacing w:after="0" w:line="240" w:lineRule="auto"/>
        <w:ind w:firstLine="709"/>
        <w:jc w:val="center"/>
        <w:rPr>
          <w:rFonts w:ascii="Times New Roman" w:eastAsia="Calibri" w:hAnsi="Times New Roman" w:cs="Times New Roman"/>
          <w:b/>
          <w:sz w:val="28"/>
        </w:rPr>
      </w:pPr>
    </w:p>
    <w:p w:rsidR="0088018E" w:rsidRPr="0088018E" w:rsidRDefault="0088018E" w:rsidP="0088018E">
      <w:pPr>
        <w:spacing w:after="0" w:line="240" w:lineRule="auto"/>
        <w:ind w:firstLine="709"/>
        <w:jc w:val="center"/>
        <w:rPr>
          <w:rFonts w:ascii="Times New Roman" w:eastAsia="Calibri" w:hAnsi="Times New Roman" w:cs="Times New Roman"/>
          <w:b/>
          <w:sz w:val="28"/>
        </w:rPr>
      </w:pPr>
      <w:r w:rsidRPr="0088018E">
        <w:rPr>
          <w:rFonts w:ascii="Times New Roman" w:eastAsia="Calibri" w:hAnsi="Times New Roman" w:cs="Times New Roman"/>
          <w:b/>
          <w:sz w:val="28"/>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Calibri" w:hAnsi="Times New Roman" w:cs="Times New Roman"/>
          <w:b/>
          <w:color w:val="FF0000"/>
          <w:sz w:val="28"/>
        </w:rPr>
        <w:t>Новокальчировский</w:t>
      </w:r>
      <w:proofErr w:type="spellEnd"/>
      <w:r>
        <w:rPr>
          <w:rFonts w:ascii="Times New Roman" w:eastAsia="Calibri" w:hAnsi="Times New Roman" w:cs="Times New Roman"/>
          <w:b/>
          <w:color w:val="FF0000"/>
          <w:sz w:val="28"/>
        </w:rPr>
        <w:t xml:space="preserve"> </w:t>
      </w:r>
      <w:r w:rsidRPr="0088018E">
        <w:rPr>
          <w:rFonts w:ascii="Times New Roman" w:eastAsia="Calibri" w:hAnsi="Times New Roman" w:cs="Times New Roman"/>
          <w:b/>
          <w:sz w:val="28"/>
        </w:rPr>
        <w:t xml:space="preserve"> сельсовет муниципального района</w:t>
      </w:r>
    </w:p>
    <w:p w:rsidR="0088018E" w:rsidRPr="0088018E" w:rsidRDefault="0088018E" w:rsidP="0088018E">
      <w:pPr>
        <w:spacing w:after="0" w:line="240" w:lineRule="auto"/>
        <w:jc w:val="center"/>
        <w:rPr>
          <w:rFonts w:ascii="Times New Roman" w:eastAsia="Calibri" w:hAnsi="Times New Roman" w:cs="Times New Roman"/>
          <w:b/>
          <w:sz w:val="28"/>
        </w:rPr>
      </w:pPr>
      <w:r w:rsidRPr="0088018E">
        <w:rPr>
          <w:rFonts w:ascii="Times New Roman" w:eastAsia="Calibri" w:hAnsi="Times New Roman" w:cs="Times New Roman"/>
          <w:b/>
          <w:sz w:val="28"/>
        </w:rPr>
        <w:t>Аургазинский район Республики Башкортостан</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roofErr w:type="gramStart"/>
      <w:r w:rsidRPr="0088018E">
        <w:rPr>
          <w:rFonts w:ascii="Times New Roman" w:eastAsia="Calibri" w:hAnsi="Times New Roman" w:cs="Times New Roman"/>
          <w:sz w:val="28"/>
        </w:rPr>
        <w:t>п</w:t>
      </w:r>
      <w:proofErr w:type="gramEnd"/>
      <w:r w:rsidRPr="0088018E">
        <w:rPr>
          <w:rFonts w:ascii="Times New Roman" w:eastAsia="Calibri" w:hAnsi="Times New Roman" w:cs="Times New Roman"/>
          <w:sz w:val="28"/>
        </w:rPr>
        <w:t xml:space="preserve"> о с т а н о в л я ю:</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1.Утвердить прилагаемый Порядок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 муниципального района Аургазинский райо</w:t>
      </w:r>
      <w:r>
        <w:rPr>
          <w:rFonts w:ascii="Times New Roman" w:eastAsia="Calibri" w:hAnsi="Times New Roman" w:cs="Times New Roman"/>
          <w:sz w:val="28"/>
        </w:rPr>
        <w:t>н Республики Башкортостан</w:t>
      </w:r>
      <w:r w:rsidRPr="0088018E">
        <w:rPr>
          <w:rFonts w:ascii="Times New Roman" w:eastAsia="Calibri" w:hAnsi="Times New Roman" w:cs="Times New Roman"/>
          <w:sz w:val="28"/>
        </w:rPr>
        <w:t>.</w:t>
      </w:r>
    </w:p>
    <w:p w:rsidR="0088018E" w:rsidRPr="0088018E" w:rsidRDefault="0088018E" w:rsidP="0088018E">
      <w:pPr>
        <w:autoSpaceDE w:val="0"/>
        <w:autoSpaceDN w:val="0"/>
        <w:adjustRightInd w:val="0"/>
        <w:spacing w:after="0" w:line="240" w:lineRule="auto"/>
        <w:jc w:val="both"/>
        <w:rPr>
          <w:rFonts w:ascii="Times New Roman" w:hAnsi="Times New Roman" w:cs="Times New Roman"/>
          <w:color w:val="000000"/>
          <w:sz w:val="28"/>
          <w:szCs w:val="28"/>
        </w:rPr>
      </w:pPr>
      <w:r w:rsidRPr="0088018E">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8018E">
        <w:rPr>
          <w:rFonts w:ascii="Times New Roman" w:hAnsi="Times New Roman" w:cs="Times New Roman"/>
          <w:color w:val="000000"/>
          <w:sz w:val="28"/>
          <w:szCs w:val="28"/>
        </w:rPr>
        <w:t xml:space="preserve">Настоящее постановление подлежит официальному обнародованию на информационном стенде администрации и размещению на официальном сайте сельского поселения в сети Интернет. </w:t>
      </w:r>
    </w:p>
    <w:p w:rsidR="0088018E" w:rsidRPr="0088018E" w:rsidRDefault="0088018E" w:rsidP="0088018E">
      <w:pP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3. </w:t>
      </w:r>
      <w:proofErr w:type="gramStart"/>
      <w:r w:rsidRPr="0088018E">
        <w:rPr>
          <w:rFonts w:ascii="Times New Roman" w:eastAsia="Times New Roman" w:hAnsi="Times New Roman" w:cs="Times New Roman"/>
          <w:sz w:val="28"/>
          <w:szCs w:val="28"/>
          <w:lang w:eastAsia="ru-RU"/>
        </w:rPr>
        <w:t>Контроль за</w:t>
      </w:r>
      <w:proofErr w:type="gramEnd"/>
      <w:r w:rsidRPr="0088018E">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Default="0088018E" w:rsidP="0088018E">
      <w:pPr>
        <w:spacing w:after="0" w:line="240" w:lineRule="auto"/>
        <w:jc w:val="both"/>
        <w:rPr>
          <w:rFonts w:ascii="Times New Roman" w:eastAsia="Calibri" w:hAnsi="Times New Roman" w:cs="Times New Roman"/>
          <w:color w:val="FF0000"/>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Глава сельского поселения</w:t>
      </w:r>
      <w:r w:rsidR="00995B9A">
        <w:rPr>
          <w:rFonts w:ascii="Times New Roman" w:eastAsia="Calibri" w:hAnsi="Times New Roman" w:cs="Times New Roman"/>
          <w:sz w:val="28"/>
        </w:rPr>
        <w:t xml:space="preserve">                                                          Р.Р. </w:t>
      </w:r>
      <w:proofErr w:type="spellStart"/>
      <w:r w:rsidR="00995B9A">
        <w:rPr>
          <w:rFonts w:ascii="Times New Roman" w:eastAsia="Calibri" w:hAnsi="Times New Roman" w:cs="Times New Roman"/>
          <w:sz w:val="28"/>
        </w:rPr>
        <w:t>Диваев</w:t>
      </w:r>
      <w:proofErr w:type="spellEnd"/>
      <w:r w:rsidR="00995B9A">
        <w:rPr>
          <w:rFonts w:ascii="Times New Roman" w:eastAsia="Calibri" w:hAnsi="Times New Roman" w:cs="Times New Roman"/>
          <w:sz w:val="28"/>
        </w:rPr>
        <w:t xml:space="preserve"> </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lang w:bidi="ru-RU"/>
        </w:rPr>
      </w:pPr>
    </w:p>
    <w:p w:rsidR="0088018E" w:rsidRPr="0088018E" w:rsidRDefault="0088018E" w:rsidP="0088018E">
      <w:pPr>
        <w:spacing w:after="0" w:line="240" w:lineRule="auto"/>
        <w:jc w:val="both"/>
        <w:rPr>
          <w:rFonts w:ascii="Times New Roman" w:eastAsia="Calibri" w:hAnsi="Times New Roman" w:cs="Times New Roman"/>
          <w:sz w:val="28"/>
          <w:lang w:bidi="ru-RU"/>
        </w:rPr>
      </w:pPr>
    </w:p>
    <w:p w:rsidR="00995B9A" w:rsidRPr="0088018E" w:rsidRDefault="00995B9A" w:rsidP="00995B9A">
      <w:pPr>
        <w:spacing w:after="0" w:line="240" w:lineRule="auto"/>
        <w:jc w:val="both"/>
        <w:rPr>
          <w:rFonts w:ascii="Times New Roman" w:eastAsia="Calibri" w:hAnsi="Times New Roman" w:cs="Times New Roman"/>
          <w:sz w:val="20"/>
          <w:szCs w:val="20"/>
          <w:lang w:bidi="ru-RU"/>
        </w:rPr>
      </w:pPr>
      <w:proofErr w:type="spellStart"/>
      <w:proofErr w:type="gramStart"/>
      <w:r w:rsidRPr="0088018E">
        <w:rPr>
          <w:rFonts w:ascii="Times New Roman" w:eastAsia="Calibri" w:hAnsi="Times New Roman" w:cs="Times New Roman"/>
          <w:sz w:val="20"/>
          <w:szCs w:val="20"/>
          <w:lang w:bidi="ru-RU"/>
        </w:rPr>
        <w:t>Исп</w:t>
      </w:r>
      <w:proofErr w:type="spellEnd"/>
      <w:proofErr w:type="gramEnd"/>
      <w:r w:rsidRPr="0088018E">
        <w:rPr>
          <w:rFonts w:ascii="Times New Roman" w:eastAsia="Calibri" w:hAnsi="Times New Roman" w:cs="Times New Roman"/>
          <w:sz w:val="20"/>
          <w:szCs w:val="20"/>
          <w:lang w:bidi="ru-RU"/>
        </w:rPr>
        <w:t xml:space="preserve">:  </w:t>
      </w:r>
    </w:p>
    <w:p w:rsidR="00995B9A" w:rsidRPr="0088018E" w:rsidRDefault="00995B9A" w:rsidP="00995B9A">
      <w:pPr>
        <w:spacing w:after="0" w:line="240" w:lineRule="auto"/>
        <w:rPr>
          <w:rFonts w:ascii="Times New Roman" w:eastAsia="Calibri" w:hAnsi="Times New Roman" w:cs="Times New Roman"/>
          <w:sz w:val="28"/>
          <w:lang w:bidi="ru-RU"/>
        </w:rPr>
      </w:pPr>
    </w:p>
    <w:p w:rsidR="0088018E" w:rsidRPr="0088018E" w:rsidRDefault="0088018E" w:rsidP="0088018E">
      <w:pPr>
        <w:spacing w:after="0" w:line="240" w:lineRule="auto"/>
        <w:jc w:val="both"/>
        <w:rPr>
          <w:rFonts w:ascii="Times New Roman" w:eastAsia="Calibri" w:hAnsi="Times New Roman" w:cs="Times New Roman"/>
          <w:sz w:val="28"/>
          <w:lang w:bidi="ru-RU"/>
        </w:rPr>
      </w:pPr>
    </w:p>
    <w:p w:rsidR="0088018E" w:rsidRPr="0088018E" w:rsidRDefault="0088018E" w:rsidP="0088018E">
      <w:pPr>
        <w:spacing w:after="0" w:line="240" w:lineRule="auto"/>
        <w:jc w:val="both"/>
        <w:rPr>
          <w:rFonts w:ascii="Times New Roman" w:eastAsia="Calibri" w:hAnsi="Times New Roman" w:cs="Times New Roman"/>
          <w:sz w:val="28"/>
          <w:lang w:bidi="ru-RU"/>
        </w:rPr>
      </w:pPr>
    </w:p>
    <w:p w:rsidR="00995B9A" w:rsidRDefault="00995B9A" w:rsidP="0088018E">
      <w:pPr>
        <w:spacing w:after="0" w:line="240" w:lineRule="auto"/>
        <w:jc w:val="right"/>
        <w:rPr>
          <w:rFonts w:ascii="Times New Roman" w:eastAsia="Calibri" w:hAnsi="Times New Roman" w:cs="Times New Roman"/>
        </w:rPr>
      </w:pPr>
    </w:p>
    <w:p w:rsidR="00995B9A" w:rsidRDefault="00995B9A" w:rsidP="0088018E">
      <w:pPr>
        <w:spacing w:after="0" w:line="240" w:lineRule="auto"/>
        <w:jc w:val="right"/>
        <w:rPr>
          <w:rFonts w:ascii="Times New Roman" w:eastAsia="Calibri" w:hAnsi="Times New Roman" w:cs="Times New Roman"/>
        </w:rPr>
      </w:pPr>
    </w:p>
    <w:p w:rsidR="0088018E" w:rsidRPr="00995B9A" w:rsidRDefault="0088018E" w:rsidP="0088018E">
      <w:pPr>
        <w:spacing w:after="0" w:line="240" w:lineRule="auto"/>
        <w:jc w:val="right"/>
        <w:rPr>
          <w:rFonts w:ascii="Times New Roman" w:eastAsia="Calibri" w:hAnsi="Times New Roman" w:cs="Times New Roman"/>
        </w:rPr>
      </w:pPr>
      <w:r w:rsidRPr="00995B9A">
        <w:rPr>
          <w:rFonts w:ascii="Times New Roman" w:eastAsia="Calibri" w:hAnsi="Times New Roman" w:cs="Times New Roman"/>
        </w:rPr>
        <w:t xml:space="preserve">Утвержден </w:t>
      </w:r>
    </w:p>
    <w:p w:rsidR="0088018E" w:rsidRPr="00995B9A" w:rsidRDefault="0088018E" w:rsidP="0088018E">
      <w:pPr>
        <w:spacing w:after="0" w:line="240" w:lineRule="auto"/>
        <w:jc w:val="right"/>
        <w:rPr>
          <w:rFonts w:ascii="Times New Roman" w:eastAsia="Calibri" w:hAnsi="Times New Roman" w:cs="Times New Roman"/>
        </w:rPr>
      </w:pPr>
      <w:r w:rsidRPr="00995B9A">
        <w:rPr>
          <w:rFonts w:ascii="Times New Roman" w:eastAsia="Calibri" w:hAnsi="Times New Roman" w:cs="Times New Roman"/>
        </w:rPr>
        <w:t>постановлением Администрации</w:t>
      </w:r>
    </w:p>
    <w:p w:rsidR="0088018E" w:rsidRPr="00995B9A" w:rsidRDefault="0088018E" w:rsidP="0088018E">
      <w:pPr>
        <w:spacing w:after="0" w:line="240" w:lineRule="auto"/>
        <w:jc w:val="right"/>
        <w:rPr>
          <w:rFonts w:ascii="Times New Roman" w:eastAsia="Calibri" w:hAnsi="Times New Roman" w:cs="Times New Roman"/>
        </w:rPr>
      </w:pPr>
      <w:r w:rsidRPr="00995B9A">
        <w:rPr>
          <w:rFonts w:ascii="Times New Roman" w:eastAsia="Calibri" w:hAnsi="Times New Roman" w:cs="Times New Roman"/>
        </w:rPr>
        <w:t xml:space="preserve">сельского поселения </w:t>
      </w:r>
      <w:proofErr w:type="spellStart"/>
      <w:r w:rsidRPr="00995B9A">
        <w:rPr>
          <w:rFonts w:ascii="Times New Roman" w:eastAsia="Calibri" w:hAnsi="Times New Roman" w:cs="Times New Roman"/>
          <w:color w:val="FF0000"/>
        </w:rPr>
        <w:t>Новокальчировский</w:t>
      </w:r>
      <w:proofErr w:type="spellEnd"/>
      <w:r w:rsidRPr="00995B9A">
        <w:rPr>
          <w:rFonts w:ascii="Times New Roman" w:eastAsia="Calibri" w:hAnsi="Times New Roman" w:cs="Times New Roman"/>
          <w:color w:val="FF0000"/>
        </w:rPr>
        <w:t xml:space="preserve"> </w:t>
      </w:r>
      <w:r w:rsidRPr="00995B9A">
        <w:rPr>
          <w:rFonts w:ascii="Times New Roman" w:eastAsia="Calibri" w:hAnsi="Times New Roman" w:cs="Times New Roman"/>
        </w:rPr>
        <w:t xml:space="preserve"> сельсовет </w:t>
      </w:r>
    </w:p>
    <w:p w:rsidR="0088018E" w:rsidRPr="00995B9A" w:rsidRDefault="0088018E" w:rsidP="0088018E">
      <w:pPr>
        <w:spacing w:after="0" w:line="240" w:lineRule="auto"/>
        <w:jc w:val="right"/>
        <w:rPr>
          <w:rFonts w:ascii="Times New Roman" w:eastAsia="Calibri" w:hAnsi="Times New Roman" w:cs="Times New Roman"/>
        </w:rPr>
      </w:pPr>
      <w:r w:rsidRPr="00995B9A">
        <w:rPr>
          <w:rFonts w:ascii="Times New Roman" w:eastAsia="Calibri" w:hAnsi="Times New Roman" w:cs="Times New Roman"/>
        </w:rPr>
        <w:t xml:space="preserve">МР Аургазинский район </w:t>
      </w:r>
    </w:p>
    <w:p w:rsidR="0088018E" w:rsidRPr="00995B9A" w:rsidRDefault="0088018E" w:rsidP="0088018E">
      <w:pPr>
        <w:spacing w:after="0" w:line="240" w:lineRule="auto"/>
        <w:jc w:val="right"/>
        <w:rPr>
          <w:rFonts w:ascii="Times New Roman" w:eastAsia="Calibri" w:hAnsi="Times New Roman" w:cs="Times New Roman"/>
        </w:rPr>
      </w:pPr>
      <w:r w:rsidRPr="00995B9A">
        <w:rPr>
          <w:rFonts w:ascii="Times New Roman" w:eastAsia="Calibri" w:hAnsi="Times New Roman" w:cs="Times New Roman"/>
        </w:rPr>
        <w:t xml:space="preserve">Республики Башкортостан  </w:t>
      </w:r>
    </w:p>
    <w:p w:rsidR="0088018E" w:rsidRPr="00995B9A" w:rsidRDefault="0088018E" w:rsidP="0088018E">
      <w:pPr>
        <w:spacing w:after="0" w:line="240" w:lineRule="auto"/>
        <w:jc w:val="right"/>
        <w:rPr>
          <w:rFonts w:ascii="Times New Roman" w:eastAsia="Calibri" w:hAnsi="Times New Roman" w:cs="Times New Roman"/>
        </w:rPr>
      </w:pPr>
      <w:r w:rsidRPr="00995B9A">
        <w:rPr>
          <w:rFonts w:ascii="Times New Roman" w:eastAsia="Calibri" w:hAnsi="Times New Roman" w:cs="Times New Roman"/>
        </w:rPr>
        <w:t>от «13» апреля  2020г. № 14</w:t>
      </w:r>
    </w:p>
    <w:p w:rsidR="0088018E" w:rsidRPr="00995B9A" w:rsidRDefault="0088018E" w:rsidP="0088018E">
      <w:pPr>
        <w:spacing w:after="0" w:line="240" w:lineRule="auto"/>
        <w:jc w:val="both"/>
        <w:rPr>
          <w:rFonts w:ascii="Times New Roman" w:eastAsia="Calibri" w:hAnsi="Times New Roman" w:cs="Times New Roman"/>
        </w:rPr>
      </w:pPr>
    </w:p>
    <w:p w:rsidR="0088018E" w:rsidRPr="0088018E" w:rsidRDefault="0088018E" w:rsidP="0088018E">
      <w:pPr>
        <w:spacing w:after="0" w:line="240" w:lineRule="auto"/>
        <w:jc w:val="center"/>
        <w:rPr>
          <w:rFonts w:ascii="Times New Roman" w:eastAsia="Calibri" w:hAnsi="Times New Roman" w:cs="Times New Roman"/>
          <w:bCs/>
          <w:sz w:val="28"/>
        </w:rPr>
      </w:pPr>
      <w:r w:rsidRPr="0088018E">
        <w:rPr>
          <w:rFonts w:ascii="Times New Roman" w:eastAsia="Calibri" w:hAnsi="Times New Roman" w:cs="Times New Roman"/>
          <w:bCs/>
          <w:sz w:val="28"/>
        </w:rPr>
        <w:t>Порядок</w:t>
      </w:r>
    </w:p>
    <w:p w:rsidR="0088018E" w:rsidRPr="0088018E" w:rsidRDefault="0088018E" w:rsidP="0088018E">
      <w:pPr>
        <w:spacing w:after="0" w:line="240" w:lineRule="auto"/>
        <w:jc w:val="center"/>
        <w:rPr>
          <w:rFonts w:ascii="Times New Roman" w:eastAsia="Calibri" w:hAnsi="Times New Roman" w:cs="Times New Roman"/>
          <w:bCs/>
          <w:sz w:val="28"/>
        </w:rPr>
      </w:pPr>
      <w:r w:rsidRPr="0088018E">
        <w:rPr>
          <w:rFonts w:ascii="Times New Roman" w:eastAsia="Calibri" w:hAnsi="Times New Roman" w:cs="Times New Roman"/>
          <w:sz w:val="28"/>
        </w:rPr>
        <w:t xml:space="preserve">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w:t>
      </w:r>
    </w:p>
    <w:p w:rsidR="0088018E" w:rsidRPr="0088018E" w:rsidRDefault="0088018E" w:rsidP="0088018E">
      <w:pPr>
        <w:spacing w:after="0" w:line="240" w:lineRule="auto"/>
        <w:jc w:val="center"/>
        <w:rPr>
          <w:rFonts w:ascii="Times New Roman" w:eastAsia="Calibri" w:hAnsi="Times New Roman" w:cs="Times New Roman"/>
          <w:sz w:val="28"/>
        </w:rPr>
      </w:pPr>
      <w:r w:rsidRPr="0088018E">
        <w:rPr>
          <w:rFonts w:ascii="Times New Roman" w:eastAsia="Calibri" w:hAnsi="Times New Roman" w:cs="Times New Roman"/>
          <w:bCs/>
          <w:sz w:val="28"/>
        </w:rPr>
        <w:t xml:space="preserve">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  Республики Башкортостан</w:t>
      </w:r>
    </w:p>
    <w:p w:rsidR="0088018E" w:rsidRPr="0088018E" w:rsidRDefault="0088018E" w:rsidP="0088018E">
      <w:pPr>
        <w:spacing w:after="0" w:line="240" w:lineRule="auto"/>
        <w:jc w:val="center"/>
        <w:rPr>
          <w:rFonts w:ascii="Times New Roman" w:eastAsia="Calibri" w:hAnsi="Times New Roman" w:cs="Times New Roman"/>
          <w:sz w:val="28"/>
        </w:rPr>
      </w:pPr>
    </w:p>
    <w:p w:rsidR="0088018E" w:rsidRPr="0088018E" w:rsidRDefault="0088018E" w:rsidP="0088018E">
      <w:pPr>
        <w:spacing w:after="0" w:line="240" w:lineRule="auto"/>
        <w:jc w:val="center"/>
        <w:rPr>
          <w:rFonts w:ascii="Times New Roman" w:eastAsia="Calibri" w:hAnsi="Times New Roman" w:cs="Times New Roman"/>
          <w:sz w:val="28"/>
        </w:rPr>
      </w:pPr>
      <w:r w:rsidRPr="0088018E">
        <w:rPr>
          <w:rFonts w:ascii="Times New Roman" w:eastAsia="Calibri" w:hAnsi="Times New Roman" w:cs="Times New Roman"/>
          <w:sz w:val="28"/>
          <w:lang w:val="en-US"/>
        </w:rPr>
        <w:t>I</w:t>
      </w:r>
      <w:r w:rsidRPr="0088018E">
        <w:rPr>
          <w:rFonts w:ascii="Times New Roman" w:eastAsia="Calibri" w:hAnsi="Times New Roman" w:cs="Times New Roman"/>
          <w:sz w:val="28"/>
        </w:rPr>
        <w:t xml:space="preserve"> Общие положения</w:t>
      </w:r>
    </w:p>
    <w:p w:rsidR="0088018E" w:rsidRPr="0088018E" w:rsidRDefault="0088018E" w:rsidP="0088018E">
      <w:pPr>
        <w:spacing w:after="0" w:line="240" w:lineRule="auto"/>
        <w:jc w:val="both"/>
        <w:rPr>
          <w:rFonts w:ascii="Times New Roman" w:eastAsia="Calibri" w:hAnsi="Times New Roman" w:cs="Times New Roman"/>
          <w:bCs/>
          <w:sz w:val="28"/>
        </w:rPr>
      </w:pP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1. </w:t>
      </w:r>
      <w:proofErr w:type="gramStart"/>
      <w:r w:rsidRPr="0088018E">
        <w:rPr>
          <w:rFonts w:ascii="Times New Roman" w:eastAsia="Calibri" w:hAnsi="Times New Roman" w:cs="Times New Roman"/>
          <w:sz w:val="28"/>
        </w:rPr>
        <w:t xml:space="preserve">Настоящий Порядок определяет действия Администрации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 </w:t>
      </w:r>
      <w:r w:rsidRPr="0088018E">
        <w:rPr>
          <w:rFonts w:ascii="Times New Roman" w:eastAsia="Calibri" w:hAnsi="Times New Roman" w:cs="Times New Roman"/>
          <w:bCs/>
          <w:sz w:val="28"/>
        </w:rPr>
        <w:t xml:space="preserve">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 Республики Башкортостан</w:t>
      </w:r>
      <w:r w:rsidRPr="0088018E">
        <w:rPr>
          <w:rFonts w:ascii="Times New Roman" w:eastAsia="Calibri" w:hAnsi="Times New Roman" w:cs="Times New Roman"/>
          <w:sz w:val="28"/>
        </w:rPr>
        <w:t xml:space="preserve"> (далее -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w:t>
      </w:r>
      <w:r w:rsidRPr="0088018E">
        <w:rPr>
          <w:rFonts w:ascii="Times New Roman" w:eastAsia="Calibri" w:hAnsi="Times New Roman" w:cs="Times New Roman"/>
          <w:bCs/>
          <w:sz w:val="28"/>
        </w:rPr>
        <w:t xml:space="preserve"> 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w:t>
      </w:r>
      <w:proofErr w:type="gramEnd"/>
      <w:r w:rsidRPr="0088018E">
        <w:rPr>
          <w:rFonts w:ascii="Times New Roman" w:eastAsia="Calibri" w:hAnsi="Times New Roman" w:cs="Times New Roman"/>
          <w:bCs/>
          <w:sz w:val="28"/>
        </w:rPr>
        <w:t xml:space="preserve"> Республики Башкортостан</w:t>
      </w:r>
      <w:r w:rsidRPr="0088018E">
        <w:rPr>
          <w:rFonts w:ascii="Times New Roman" w:eastAsia="Calibri" w:hAnsi="Times New Roman" w:cs="Times New Roman"/>
          <w:sz w:val="28"/>
        </w:rPr>
        <w:t xml:space="preserve">.  </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2.  Решения</w:t>
      </w:r>
      <w:r w:rsidRPr="0088018E">
        <w:rPr>
          <w:rFonts w:ascii="Times New Roman" w:eastAsia="Calibri" w:hAnsi="Times New Roman" w:cs="Times New Roman"/>
          <w:sz w:val="28"/>
        </w:rPr>
        <w:tab/>
        <w:t xml:space="preserve"> налогового</w:t>
      </w:r>
      <w:r w:rsidRPr="0088018E">
        <w:rPr>
          <w:rFonts w:ascii="Times New Roman" w:eastAsia="Calibri" w:hAnsi="Times New Roman" w:cs="Times New Roman"/>
          <w:sz w:val="28"/>
        </w:rPr>
        <w:tab/>
        <w:t>органа,</w:t>
      </w:r>
      <w:r w:rsidRPr="0088018E">
        <w:rPr>
          <w:rFonts w:ascii="Times New Roman" w:eastAsia="Calibri" w:hAnsi="Times New Roman" w:cs="Times New Roman"/>
          <w:sz w:val="28"/>
        </w:rPr>
        <w:tab/>
        <w:t>предусматривающие</w:t>
      </w:r>
      <w:r w:rsidRPr="0088018E">
        <w:rPr>
          <w:rFonts w:ascii="Times New Roman" w:eastAsia="Calibri" w:hAnsi="Times New Roman" w:cs="Times New Roman"/>
          <w:sz w:val="28"/>
        </w:rPr>
        <w:tab/>
        <w:t>обращение</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взыскания по денежным обязательствам казенных учреждений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 </w:t>
      </w:r>
      <w:r w:rsidRPr="0088018E">
        <w:rPr>
          <w:rFonts w:ascii="Times New Roman" w:eastAsia="Calibri" w:hAnsi="Times New Roman" w:cs="Times New Roman"/>
          <w:bCs/>
          <w:sz w:val="28"/>
        </w:rPr>
        <w:t xml:space="preserve">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 </w:t>
      </w:r>
      <w:r w:rsidRPr="0088018E">
        <w:rPr>
          <w:rFonts w:ascii="Times New Roman" w:eastAsia="Calibri" w:hAnsi="Times New Roman" w:cs="Times New Roman"/>
          <w:sz w:val="28"/>
        </w:rPr>
        <w:t xml:space="preserve">Республики Башкортостан, исполняются в </w:t>
      </w:r>
      <w:proofErr w:type="gramStart"/>
      <w:r w:rsidRPr="0088018E">
        <w:rPr>
          <w:rFonts w:ascii="Times New Roman" w:eastAsia="Calibri" w:hAnsi="Times New Roman" w:cs="Times New Roman"/>
          <w:sz w:val="28"/>
        </w:rPr>
        <w:t>порядке</w:t>
      </w:r>
      <w:proofErr w:type="gramEnd"/>
      <w:r w:rsidRPr="0088018E">
        <w:rPr>
          <w:rFonts w:ascii="Times New Roman" w:eastAsia="Calibri" w:hAnsi="Times New Roman" w:cs="Times New Roman"/>
          <w:sz w:val="28"/>
        </w:rPr>
        <w:t>, установленном статьей 242.6 Бюджетного кодекса Российской Федерации (далее - Кодекс).</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3. Решения</w:t>
      </w:r>
      <w:r w:rsidRPr="0088018E">
        <w:rPr>
          <w:rFonts w:ascii="Times New Roman" w:eastAsia="Calibri" w:hAnsi="Times New Roman" w:cs="Times New Roman"/>
          <w:sz w:val="28"/>
        </w:rPr>
        <w:tab/>
        <w:t>налогового</w:t>
      </w:r>
      <w:r w:rsidRPr="0088018E">
        <w:rPr>
          <w:rFonts w:ascii="Times New Roman" w:eastAsia="Calibri" w:hAnsi="Times New Roman" w:cs="Times New Roman"/>
          <w:sz w:val="28"/>
        </w:rPr>
        <w:tab/>
        <w:t>органа,</w:t>
      </w:r>
      <w:r w:rsidRPr="0088018E">
        <w:rPr>
          <w:rFonts w:ascii="Times New Roman" w:eastAsia="Calibri" w:hAnsi="Times New Roman" w:cs="Times New Roman"/>
          <w:sz w:val="28"/>
        </w:rPr>
        <w:tab/>
        <w:t>предусматривающие</w:t>
      </w:r>
      <w:r w:rsidRPr="0088018E">
        <w:rPr>
          <w:rFonts w:ascii="Times New Roman" w:eastAsia="Calibri" w:hAnsi="Times New Roman" w:cs="Times New Roman"/>
          <w:sz w:val="28"/>
        </w:rPr>
        <w:tab/>
        <w:t xml:space="preserve">обращение </w:t>
      </w:r>
    </w:p>
    <w:p w:rsidR="0088018E" w:rsidRPr="0088018E" w:rsidRDefault="0088018E" w:rsidP="0088018E">
      <w:pPr>
        <w:spacing w:after="0" w:line="240" w:lineRule="auto"/>
        <w:jc w:val="both"/>
        <w:rPr>
          <w:rFonts w:ascii="Times New Roman" w:eastAsia="Calibri" w:hAnsi="Times New Roman" w:cs="Times New Roman"/>
          <w:sz w:val="28"/>
        </w:rPr>
      </w:pPr>
      <w:proofErr w:type="gramStart"/>
      <w:r w:rsidRPr="0088018E">
        <w:rPr>
          <w:rFonts w:ascii="Times New Roman" w:eastAsia="Calibri" w:hAnsi="Times New Roman" w:cs="Times New Roman"/>
          <w:sz w:val="28"/>
        </w:rPr>
        <w:t xml:space="preserve">взыскания по денежным обязательствам бюджетных и автономных учреждений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w:t>
      </w:r>
      <w:r w:rsidRPr="0088018E">
        <w:rPr>
          <w:rFonts w:ascii="Times New Roman" w:eastAsia="Calibri" w:hAnsi="Times New Roman" w:cs="Times New Roman"/>
          <w:bCs/>
          <w:sz w:val="28"/>
        </w:rPr>
        <w:t xml:space="preserve"> 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 </w:t>
      </w:r>
      <w:r w:rsidRPr="0088018E">
        <w:rPr>
          <w:rFonts w:ascii="Times New Roman" w:eastAsia="Calibri" w:hAnsi="Times New Roman" w:cs="Times New Roman"/>
          <w:sz w:val="28"/>
        </w:rPr>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В случае передачи функций казенных, бюджетных и автономных учреждений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 муниципального района Аургазинский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r w:rsidRPr="0088018E">
        <w:rPr>
          <w:rFonts w:ascii="Times New Roman" w:eastAsia="Calibri" w:hAnsi="Times New Roman" w:cs="Times New Roman"/>
          <w:sz w:val="28"/>
        </w:rPr>
        <w:lastRenderedPageBreak/>
        <w:t>приложениями №№ 4, 6, 7 к настоящему Порядку направляются иной организации, которой переданы функции.</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lang w:val="en-US"/>
        </w:rPr>
        <w:t>II</w:t>
      </w:r>
      <w:r w:rsidRPr="0088018E">
        <w:rPr>
          <w:rFonts w:ascii="Times New Roman" w:eastAsia="Calibri" w:hAnsi="Times New Roman" w:cs="Times New Roman"/>
          <w:sz w:val="28"/>
        </w:rPr>
        <w:t xml:space="preserve">. Ведение учета и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учреждений сельского поселения </w:t>
      </w:r>
      <w:proofErr w:type="spellStart"/>
      <w:proofErr w:type="gram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w:t>
      </w:r>
      <w:proofErr w:type="gramEnd"/>
      <w:r w:rsidRPr="0088018E">
        <w:rPr>
          <w:rFonts w:ascii="Times New Roman" w:eastAsia="Calibri" w:hAnsi="Times New Roman" w:cs="Times New Roman"/>
          <w:bCs/>
          <w:sz w:val="28"/>
        </w:rPr>
        <w:t xml:space="preserve"> 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 </w:t>
      </w:r>
      <w:r w:rsidRPr="0088018E">
        <w:rPr>
          <w:rFonts w:ascii="Times New Roman" w:eastAsia="Calibri" w:hAnsi="Times New Roman" w:cs="Times New Roman"/>
          <w:sz w:val="28"/>
        </w:rPr>
        <w:t>Республики Башкортостан</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5. </w:t>
      </w:r>
      <w:proofErr w:type="gramStart"/>
      <w:r w:rsidRPr="0088018E">
        <w:rPr>
          <w:rFonts w:ascii="Times New Roman" w:eastAsia="Calibri" w:hAnsi="Times New Roman" w:cs="Times New Roman"/>
          <w:sz w:val="28"/>
        </w:rPr>
        <w:t>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w:t>
      </w:r>
      <w:r w:rsidRPr="0088018E">
        <w:rPr>
          <w:rFonts w:ascii="Times New Roman" w:eastAsia="Calibri" w:hAnsi="Times New Roman" w:cs="Times New Roman"/>
          <w:bCs/>
          <w:sz w:val="28"/>
        </w:rPr>
        <w:t xml:space="preserve"> </w:t>
      </w:r>
      <w:r w:rsidRPr="0088018E">
        <w:rPr>
          <w:rFonts w:ascii="Times New Roman" w:eastAsia="Calibri" w:hAnsi="Times New Roman" w:cs="Times New Roman"/>
          <w:sz w:val="28"/>
        </w:rPr>
        <w:t xml:space="preserve">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w:t>
      </w:r>
      <w:r w:rsidRPr="0088018E">
        <w:rPr>
          <w:rFonts w:ascii="Times New Roman" w:eastAsia="Calibri" w:hAnsi="Times New Roman" w:cs="Times New Roman"/>
          <w:bCs/>
          <w:sz w:val="28"/>
        </w:rPr>
        <w:t xml:space="preserve"> 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 </w:t>
      </w:r>
      <w:r w:rsidRPr="0088018E">
        <w:rPr>
          <w:rFonts w:ascii="Times New Roman" w:eastAsia="Calibri" w:hAnsi="Times New Roman" w:cs="Times New Roman"/>
          <w:sz w:val="28"/>
        </w:rPr>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roofErr w:type="gramEnd"/>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7. По каждому поступившему решению налогового органа формируется отдельный том в </w:t>
      </w:r>
      <w:proofErr w:type="gramStart"/>
      <w:r w:rsidRPr="0088018E">
        <w:rPr>
          <w:rFonts w:ascii="Times New Roman" w:eastAsia="Calibri" w:hAnsi="Times New Roman" w:cs="Times New Roman"/>
          <w:sz w:val="28"/>
        </w:rPr>
        <w:t>пределах</w:t>
      </w:r>
      <w:proofErr w:type="gramEnd"/>
      <w:r w:rsidRPr="0088018E">
        <w:rPr>
          <w:rFonts w:ascii="Times New Roman" w:eastAsia="Calibri" w:hAnsi="Times New Roman" w:cs="Times New Roman"/>
          <w:sz w:val="28"/>
        </w:rPr>
        <w:t xml:space="preserve">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Оригиналы решений налогового органа хранятся в </w:t>
      </w:r>
      <w:proofErr w:type="gramStart"/>
      <w:r w:rsidRPr="0088018E">
        <w:rPr>
          <w:rFonts w:ascii="Times New Roman" w:eastAsia="Calibri" w:hAnsi="Times New Roman" w:cs="Times New Roman"/>
          <w:sz w:val="28"/>
        </w:rPr>
        <w:t>деле</w:t>
      </w:r>
      <w:proofErr w:type="gramEnd"/>
      <w:r w:rsidRPr="0088018E">
        <w:rPr>
          <w:rFonts w:ascii="Times New Roman" w:eastAsia="Calibri" w:hAnsi="Times New Roman" w:cs="Times New Roman"/>
          <w:sz w:val="28"/>
        </w:rPr>
        <w:t>.</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8. Решения налогового органа, поступившие в </w:t>
      </w:r>
      <w:proofErr w:type="gramStart"/>
      <w:r w:rsidRPr="0088018E">
        <w:rPr>
          <w:rFonts w:ascii="Times New Roman" w:eastAsia="Calibri" w:hAnsi="Times New Roman" w:cs="Times New Roman"/>
          <w:sz w:val="28"/>
        </w:rPr>
        <w:t>отношении</w:t>
      </w:r>
      <w:proofErr w:type="gramEnd"/>
      <w:r w:rsidRPr="0088018E">
        <w:rPr>
          <w:rFonts w:ascii="Times New Roman" w:eastAsia="Calibri" w:hAnsi="Times New Roman" w:cs="Times New Roman"/>
          <w:sz w:val="28"/>
        </w:rPr>
        <w:t xml:space="preserve"> одного </w:t>
      </w:r>
      <w:r w:rsidRPr="0088018E">
        <w:rPr>
          <w:rFonts w:ascii="Times New Roman" w:eastAsia="Calibri" w:hAnsi="Times New Roman" w:cs="Times New Roman"/>
          <w:sz w:val="28"/>
        </w:rPr>
        <w:br/>
        <w:t>и того же должника, объединяются в одно дело.</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Требования по каждому решению налогового органа, объединенному </w:t>
      </w:r>
      <w:r w:rsidRPr="0088018E">
        <w:rPr>
          <w:rFonts w:ascii="Times New Roman" w:eastAsia="Calibri" w:hAnsi="Times New Roman" w:cs="Times New Roman"/>
          <w:sz w:val="28"/>
        </w:rPr>
        <w:br/>
        <w:t xml:space="preserve">в одно дело, исполняются в </w:t>
      </w:r>
      <w:proofErr w:type="gramStart"/>
      <w:r w:rsidRPr="0088018E">
        <w:rPr>
          <w:rFonts w:ascii="Times New Roman" w:eastAsia="Calibri" w:hAnsi="Times New Roman" w:cs="Times New Roman"/>
          <w:sz w:val="28"/>
        </w:rPr>
        <w:t>соответствии</w:t>
      </w:r>
      <w:proofErr w:type="gramEnd"/>
      <w:r w:rsidRPr="0088018E">
        <w:rPr>
          <w:rFonts w:ascii="Times New Roman" w:eastAsia="Calibri" w:hAnsi="Times New Roman" w:cs="Times New Roman"/>
          <w:sz w:val="28"/>
        </w:rPr>
        <w:t xml:space="preserve">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9. </w:t>
      </w:r>
      <w:proofErr w:type="gramStart"/>
      <w:r w:rsidRPr="0088018E">
        <w:rPr>
          <w:rFonts w:ascii="Times New Roman" w:eastAsia="Calibri" w:hAnsi="Times New Roman" w:cs="Times New Roman"/>
          <w:sz w:val="28"/>
        </w:rPr>
        <w:t>При поступлении в Администрацию сельского поселения решения налогового органа о взыскании средств бюджета</w:t>
      </w:r>
      <w:r w:rsidRPr="0088018E">
        <w:rPr>
          <w:rFonts w:ascii="Times New Roman" w:eastAsia="Calibri" w:hAnsi="Times New Roman" w:cs="Times New Roman"/>
          <w:sz w:val="28"/>
        </w:rPr>
        <w:tab/>
        <w:t xml:space="preserve">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 </w:t>
      </w:r>
      <w:r w:rsidRPr="0088018E">
        <w:rPr>
          <w:rFonts w:ascii="Times New Roman" w:eastAsia="Calibri" w:hAnsi="Times New Roman" w:cs="Times New Roman"/>
          <w:bCs/>
          <w:sz w:val="28"/>
        </w:rPr>
        <w:t xml:space="preserve">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 </w:t>
      </w:r>
      <w:r w:rsidRPr="0088018E">
        <w:rPr>
          <w:rFonts w:ascii="Times New Roman" w:eastAsia="Calibri" w:hAnsi="Times New Roman" w:cs="Times New Roman"/>
          <w:sz w:val="28"/>
        </w:rPr>
        <w:t>Республики Башкортостан по денежным обязательствам должника, не имеющего открытого лицевого</w:t>
      </w:r>
      <w:r w:rsidRPr="0088018E">
        <w:rPr>
          <w:rFonts w:ascii="Times New Roman" w:eastAsia="Calibri" w:hAnsi="Times New Roman" w:cs="Times New Roman"/>
          <w:sz w:val="28"/>
        </w:rPr>
        <w:tab/>
        <w:t xml:space="preserve">счета получателя средств бюджета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w:t>
      </w:r>
      <w:r w:rsidRPr="0088018E">
        <w:rPr>
          <w:rFonts w:ascii="Times New Roman" w:eastAsia="Calibri" w:hAnsi="Times New Roman" w:cs="Times New Roman"/>
          <w:bCs/>
          <w:sz w:val="28"/>
        </w:rPr>
        <w:t xml:space="preserve"> 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 </w:t>
      </w:r>
      <w:r w:rsidRPr="0088018E">
        <w:rPr>
          <w:rFonts w:ascii="Times New Roman" w:eastAsia="Calibri" w:hAnsi="Times New Roman" w:cs="Times New Roman"/>
          <w:sz w:val="28"/>
        </w:rPr>
        <w:t>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88018E">
        <w:rPr>
          <w:rFonts w:ascii="Times New Roman" w:eastAsia="Calibri" w:hAnsi="Times New Roman" w:cs="Times New Roman"/>
          <w:sz w:val="28"/>
        </w:rPr>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w:t>
      </w:r>
      <w:r w:rsidRPr="0088018E">
        <w:rPr>
          <w:rFonts w:ascii="Times New Roman" w:eastAsia="Calibri" w:hAnsi="Times New Roman" w:cs="Times New Roman"/>
          <w:sz w:val="28"/>
        </w:rPr>
        <w:lastRenderedPageBreak/>
        <w:t>получения) со всеми поступившими от него документами и с сопроводительным письмом.</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10. </w:t>
      </w:r>
      <w:proofErr w:type="gramStart"/>
      <w:r w:rsidRPr="0088018E">
        <w:rPr>
          <w:rFonts w:ascii="Times New Roman" w:eastAsia="Calibri" w:hAnsi="Times New Roman" w:cs="Times New Roman"/>
          <w:sz w:val="28"/>
        </w:rPr>
        <w:t>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88018E" w:rsidRPr="0088018E" w:rsidRDefault="0088018E" w:rsidP="0088018E">
      <w:pPr>
        <w:spacing w:after="0" w:line="240" w:lineRule="auto"/>
        <w:jc w:val="both"/>
        <w:rPr>
          <w:rFonts w:ascii="Times New Roman" w:eastAsia="Calibri" w:hAnsi="Times New Roman" w:cs="Times New Roman"/>
          <w:sz w:val="28"/>
        </w:rPr>
      </w:pPr>
      <w:proofErr w:type="gramStart"/>
      <w:r w:rsidRPr="0088018E">
        <w:rPr>
          <w:rFonts w:ascii="Times New Roman" w:eastAsia="Calibri" w:hAnsi="Times New Roman" w:cs="Times New Roman"/>
          <w:sz w:val="28"/>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88018E">
        <w:rPr>
          <w:rFonts w:ascii="Times New Roman" w:eastAsia="Calibri" w:hAnsi="Times New Roman" w:cs="Times New Roman"/>
          <w:sz w:val="28"/>
        </w:rPr>
        <w:t>) подшиваются в дело.</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11. </w:t>
      </w:r>
      <w:proofErr w:type="gramStart"/>
      <w:r w:rsidRPr="0088018E">
        <w:rPr>
          <w:rFonts w:ascii="Times New Roman" w:eastAsia="Calibri" w:hAnsi="Times New Roman" w:cs="Times New Roman"/>
          <w:sz w:val="28"/>
        </w:rPr>
        <w:t xml:space="preserve">При перечислении средств для исполнения решения налогового органа за счет средств бюджета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w:t>
      </w:r>
      <w:r w:rsidRPr="0088018E">
        <w:rPr>
          <w:rFonts w:ascii="Times New Roman" w:eastAsia="Calibri" w:hAnsi="Times New Roman" w:cs="Times New Roman"/>
          <w:bCs/>
          <w:sz w:val="28"/>
        </w:rPr>
        <w:t xml:space="preserve"> муниципального района </w:t>
      </w:r>
      <w:r w:rsidRPr="0088018E">
        <w:rPr>
          <w:rFonts w:ascii="Times New Roman" w:eastAsia="Calibri" w:hAnsi="Times New Roman" w:cs="Times New Roman"/>
          <w:sz w:val="28"/>
        </w:rPr>
        <w:t>Аургазинский</w:t>
      </w:r>
      <w:r w:rsidRPr="0088018E">
        <w:rPr>
          <w:rFonts w:ascii="Times New Roman" w:eastAsia="Calibri" w:hAnsi="Times New Roman" w:cs="Times New Roman"/>
          <w:bCs/>
          <w:sz w:val="28"/>
        </w:rPr>
        <w:t xml:space="preserve"> район </w:t>
      </w:r>
      <w:r w:rsidRPr="0088018E">
        <w:rPr>
          <w:rFonts w:ascii="Times New Roman" w:eastAsia="Calibri" w:hAnsi="Times New Roman" w:cs="Times New Roman"/>
          <w:sz w:val="28"/>
        </w:rPr>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88018E">
        <w:rPr>
          <w:rFonts w:ascii="Times New Roman" w:eastAsia="Calibri" w:hAnsi="Times New Roman" w:cs="Times New Roman"/>
          <w:sz w:val="28"/>
        </w:rPr>
        <w:t xml:space="preserve"> </w:t>
      </w:r>
      <w:proofErr w:type="gramStart"/>
      <w:r w:rsidRPr="0088018E">
        <w:rPr>
          <w:rFonts w:ascii="Times New Roman" w:eastAsia="Calibri" w:hAnsi="Times New Roman" w:cs="Times New Roman"/>
          <w:sz w:val="28"/>
        </w:rPr>
        <w:t>счете</w:t>
      </w:r>
      <w:proofErr w:type="gramEnd"/>
      <w:r w:rsidRPr="0088018E">
        <w:rPr>
          <w:rFonts w:ascii="Times New Roman" w:eastAsia="Calibri" w:hAnsi="Times New Roman" w:cs="Times New Roman"/>
          <w:sz w:val="28"/>
        </w:rPr>
        <w:t xml:space="preserve"> должника, по кодам бюджетной классификации Российской Федерации, указанным в информации должника.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88018E">
        <w:rPr>
          <w:rFonts w:ascii="Times New Roman" w:eastAsia="Calibri" w:hAnsi="Times New Roman" w:cs="Times New Roman"/>
          <w:sz w:val="28"/>
        </w:rPr>
        <w:t>с даты оплаты</w:t>
      </w:r>
      <w:proofErr w:type="gramEnd"/>
      <w:r w:rsidRPr="0088018E">
        <w:rPr>
          <w:rFonts w:ascii="Times New Roman" w:eastAsia="Calibri" w:hAnsi="Times New Roman" w:cs="Times New Roman"/>
          <w:sz w:val="28"/>
        </w:rPr>
        <w:t xml:space="preserve"> (приложение № 3).</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12. </w:t>
      </w:r>
      <w:proofErr w:type="gramStart"/>
      <w:r w:rsidRPr="0088018E">
        <w:rPr>
          <w:rFonts w:ascii="Times New Roman" w:eastAsia="Calibri" w:hAnsi="Times New Roman" w:cs="Times New Roman"/>
          <w:sz w:val="28"/>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88018E">
        <w:rPr>
          <w:rFonts w:ascii="Times New Roman" w:eastAsia="Calibri" w:hAnsi="Times New Roman" w:cs="Times New Roman"/>
          <w:sz w:val="28"/>
        </w:rPr>
        <w:t xml:space="preserve"> должника.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lastRenderedPageBreak/>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Копии платежных документов о частичном (полном) исполнении решения налогового органа подшиваются в дело.</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88018E" w:rsidRPr="0088018E" w:rsidRDefault="0088018E" w:rsidP="0088018E">
      <w:pPr>
        <w:spacing w:after="0" w:line="240" w:lineRule="auto"/>
        <w:jc w:val="both"/>
        <w:rPr>
          <w:rFonts w:ascii="Times New Roman" w:eastAsia="Calibri" w:hAnsi="Times New Roman" w:cs="Times New Roman"/>
          <w:sz w:val="28"/>
        </w:rPr>
      </w:pPr>
      <w:bookmarkStart w:id="1" w:name="Par89"/>
      <w:bookmarkStart w:id="2" w:name="Par92"/>
      <w:bookmarkEnd w:id="1"/>
      <w:bookmarkEnd w:id="2"/>
      <w:r w:rsidRPr="0088018E">
        <w:rPr>
          <w:rFonts w:ascii="Times New Roman" w:eastAsia="Calibri" w:hAnsi="Times New Roman" w:cs="Times New Roman"/>
          <w:sz w:val="28"/>
        </w:rPr>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88018E" w:rsidRPr="0088018E" w:rsidRDefault="0088018E" w:rsidP="0088018E">
      <w:pPr>
        <w:spacing w:after="0" w:line="240" w:lineRule="auto"/>
        <w:jc w:val="both"/>
        <w:rPr>
          <w:rFonts w:ascii="Times New Roman" w:eastAsia="Calibri" w:hAnsi="Times New Roman" w:cs="Times New Roman"/>
          <w:sz w:val="28"/>
        </w:rPr>
      </w:pPr>
      <w:proofErr w:type="gramStart"/>
      <w:r w:rsidRPr="0088018E">
        <w:rPr>
          <w:rFonts w:ascii="Times New Roman" w:eastAsia="Calibri" w:hAnsi="Times New Roman" w:cs="Times New Roman"/>
          <w:sz w:val="28"/>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88018E">
          <w:rPr>
            <w:rFonts w:ascii="Times New Roman" w:eastAsia="Calibri" w:hAnsi="Times New Roman" w:cs="Times New Roman"/>
            <w:sz w:val="28"/>
          </w:rPr>
          <w:t>абзаце первом настоящего пункта</w:t>
        </w:r>
      </w:hyperlink>
      <w:r w:rsidRPr="0088018E">
        <w:rPr>
          <w:rFonts w:ascii="Times New Roman" w:eastAsia="Calibri" w:hAnsi="Times New Roman" w:cs="Times New Roman"/>
          <w:sz w:val="28"/>
        </w:rPr>
        <w:t xml:space="preserve"> сведений, указываются номер и дата вышеназванного сопроводительного письма должника.</w:t>
      </w:r>
      <w:proofErr w:type="gramEnd"/>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Копия сопроводительного письма, направляемого в налоговый орган, так же подшивается в дело.</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16. При предъявлении должником в Администрацию сельского поселения документа об отсрочке или о рассрочке уплаты налога, сбора, страхового взноса,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Вышеуказанная копия документа об отсрочке или рассрочке уплаты налога, сбора, страхового взноса, пени и штрафа подшивается в дело.</w:t>
      </w:r>
    </w:p>
    <w:p w:rsidR="0088018E" w:rsidRPr="0088018E" w:rsidRDefault="0088018E" w:rsidP="0088018E">
      <w:pPr>
        <w:spacing w:after="0" w:line="240" w:lineRule="auto"/>
        <w:jc w:val="both"/>
        <w:rPr>
          <w:rFonts w:ascii="Times New Roman" w:eastAsia="Calibri" w:hAnsi="Times New Roman" w:cs="Times New Roman"/>
          <w:sz w:val="28"/>
        </w:rPr>
      </w:pPr>
      <w:bookmarkStart w:id="3" w:name="Par98"/>
      <w:bookmarkEnd w:id="3"/>
      <w:r w:rsidRPr="0088018E">
        <w:rPr>
          <w:rFonts w:ascii="Times New Roman" w:eastAsia="Calibri" w:hAnsi="Times New Roman" w:cs="Times New Roman"/>
          <w:sz w:val="28"/>
        </w:rPr>
        <w:t xml:space="preserve">17. </w:t>
      </w:r>
      <w:proofErr w:type="gramStart"/>
      <w:r w:rsidRPr="0088018E">
        <w:rPr>
          <w:rFonts w:ascii="Times New Roman" w:eastAsia="Calibri" w:hAnsi="Times New Roman" w:cs="Times New Roman"/>
          <w:sz w:val="28"/>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w:t>
      </w:r>
      <w:r w:rsidRPr="0088018E">
        <w:rPr>
          <w:rFonts w:ascii="Times New Roman" w:eastAsia="Calibri" w:hAnsi="Times New Roman" w:cs="Times New Roman"/>
          <w:bCs/>
          <w:sz w:val="28"/>
        </w:rPr>
        <w:t xml:space="preserve"> </w:t>
      </w:r>
      <w:r w:rsidRPr="0088018E">
        <w:rPr>
          <w:rFonts w:ascii="Times New Roman" w:eastAsia="Calibri" w:hAnsi="Times New Roman" w:cs="Times New Roman"/>
          <w:sz w:val="28"/>
        </w:rPr>
        <w:t>муниципального района Аургазинский район  Республики Башкортостан, в ведении которого находится должник (далее - главный распорядитель (распорядитель) средств), в связи</w:t>
      </w:r>
      <w:proofErr w:type="gramEnd"/>
      <w:r w:rsidRPr="0088018E">
        <w:rPr>
          <w:rFonts w:ascii="Times New Roman" w:eastAsia="Calibri" w:hAnsi="Times New Roman" w:cs="Times New Roman"/>
          <w:sz w:val="28"/>
        </w:rPr>
        <w:t xml:space="preserve"> </w:t>
      </w:r>
      <w:proofErr w:type="gramStart"/>
      <w:r w:rsidRPr="0088018E">
        <w:rPr>
          <w:rFonts w:ascii="Times New Roman" w:eastAsia="Calibri" w:hAnsi="Times New Roman" w:cs="Times New Roman"/>
          <w:sz w:val="28"/>
        </w:rPr>
        <w:t>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roofErr w:type="gramEnd"/>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lastRenderedPageBreak/>
        <w:t xml:space="preserve">18. </w:t>
      </w:r>
      <w:proofErr w:type="gramStart"/>
      <w:r w:rsidRPr="0088018E">
        <w:rPr>
          <w:rFonts w:ascii="Times New Roman" w:eastAsia="Calibri" w:hAnsi="Times New Roman" w:cs="Times New Roman"/>
          <w:sz w:val="28"/>
        </w:rPr>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88018E">
        <w:rPr>
          <w:rFonts w:ascii="Times New Roman" w:eastAsia="Calibri" w:hAnsi="Times New Roman" w:cs="Times New Roman"/>
          <w:sz w:val="28"/>
        </w:rPr>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88018E">
          <w:rPr>
            <w:rFonts w:ascii="Times New Roman" w:eastAsia="Calibri" w:hAnsi="Times New Roman" w:cs="Times New Roman"/>
            <w:sz w:val="28"/>
          </w:rPr>
          <w:t>(приложение № 6)</w:t>
        </w:r>
      </w:hyperlink>
      <w:r w:rsidRPr="0088018E">
        <w:rPr>
          <w:rFonts w:ascii="Times New Roman" w:eastAsia="Calibri" w:hAnsi="Times New Roman" w:cs="Times New Roman"/>
          <w:sz w:val="28"/>
        </w:rPr>
        <w:t>.</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88018E" w:rsidRPr="0088018E" w:rsidRDefault="0088018E" w:rsidP="0088018E">
      <w:pPr>
        <w:spacing w:after="0" w:line="240" w:lineRule="auto"/>
        <w:jc w:val="both"/>
        <w:rPr>
          <w:rFonts w:ascii="Times New Roman" w:eastAsia="Calibri" w:hAnsi="Times New Roman" w:cs="Times New Roman"/>
          <w:sz w:val="28"/>
        </w:rPr>
      </w:pPr>
      <w:proofErr w:type="gramStart"/>
      <w:r w:rsidRPr="0088018E">
        <w:rPr>
          <w:rFonts w:ascii="Times New Roman" w:eastAsia="Calibri" w:hAnsi="Times New Roman" w:cs="Times New Roman"/>
          <w:sz w:val="28"/>
        </w:rPr>
        <w:t>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88018E">
        <w:rPr>
          <w:rFonts w:ascii="Times New Roman" w:eastAsia="Calibri" w:hAnsi="Times New Roman" w:cs="Times New Roman"/>
          <w:sz w:val="28"/>
        </w:rPr>
        <w:t xml:space="preserve">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88018E">
          <w:rPr>
            <w:rFonts w:ascii="Times New Roman" w:eastAsia="Calibri" w:hAnsi="Times New Roman" w:cs="Times New Roman"/>
            <w:sz w:val="28"/>
          </w:rPr>
          <w:t>(приложение № 7)</w:t>
        </w:r>
      </w:hyperlink>
      <w:r w:rsidRPr="0088018E">
        <w:rPr>
          <w:rFonts w:ascii="Times New Roman" w:eastAsia="Calibri" w:hAnsi="Times New Roman" w:cs="Times New Roman"/>
          <w:sz w:val="28"/>
        </w:rPr>
        <w:t xml:space="preserve"> и одновременно проставляются соответствующие записи в Журнале учета и регистрации решений налогового органа.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19. </w:t>
      </w:r>
      <w:proofErr w:type="gramStart"/>
      <w:r w:rsidRPr="0088018E">
        <w:rPr>
          <w:rFonts w:ascii="Times New Roman" w:eastAsia="Calibri" w:hAnsi="Times New Roman" w:cs="Times New Roman"/>
          <w:sz w:val="28"/>
        </w:rPr>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88018E">
          <w:rPr>
            <w:rFonts w:ascii="Times New Roman" w:eastAsia="Calibri" w:hAnsi="Times New Roman" w:cs="Times New Roman"/>
            <w:sz w:val="28"/>
          </w:rPr>
          <w:t>(приложение № 8)</w:t>
        </w:r>
      </w:hyperlink>
      <w:r w:rsidRPr="0088018E">
        <w:rPr>
          <w:rFonts w:ascii="Times New Roman" w:eastAsia="Calibri" w:hAnsi="Times New Roman" w:cs="Times New Roman"/>
          <w:sz w:val="28"/>
        </w:rPr>
        <w:t>.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w:t>
      </w:r>
      <w:proofErr w:type="gramEnd"/>
      <w:r w:rsidRPr="0088018E">
        <w:rPr>
          <w:rFonts w:ascii="Times New Roman" w:eastAsia="Calibri" w:hAnsi="Times New Roman" w:cs="Times New Roman"/>
          <w:sz w:val="28"/>
        </w:rPr>
        <w:t xml:space="preserve"> в дело.</w:t>
      </w:r>
    </w:p>
    <w:p w:rsidR="0088018E" w:rsidRPr="0088018E" w:rsidRDefault="0088018E" w:rsidP="0088018E">
      <w:pPr>
        <w:spacing w:after="0" w:line="240" w:lineRule="auto"/>
        <w:jc w:val="both"/>
        <w:rPr>
          <w:rFonts w:ascii="Times New Roman" w:eastAsia="Calibri" w:hAnsi="Times New Roman" w:cs="Times New Roman"/>
          <w:sz w:val="28"/>
        </w:rPr>
      </w:pPr>
      <w:bookmarkStart w:id="4" w:name="Par105"/>
      <w:bookmarkEnd w:id="4"/>
      <w:r w:rsidRPr="0088018E">
        <w:rPr>
          <w:rFonts w:ascii="Times New Roman" w:eastAsia="Calibri" w:hAnsi="Times New Roman" w:cs="Times New Roman"/>
          <w:sz w:val="28"/>
        </w:rPr>
        <w:t xml:space="preserve">20. Хранение находящихся в </w:t>
      </w:r>
      <w:proofErr w:type="gramStart"/>
      <w:r w:rsidRPr="0088018E">
        <w:rPr>
          <w:rFonts w:ascii="Times New Roman" w:eastAsia="Calibri" w:hAnsi="Times New Roman" w:cs="Times New Roman"/>
          <w:sz w:val="28"/>
        </w:rPr>
        <w:t>деле</w:t>
      </w:r>
      <w:proofErr w:type="gramEnd"/>
      <w:r w:rsidRPr="0088018E">
        <w:rPr>
          <w:rFonts w:ascii="Times New Roman" w:eastAsia="Calibri" w:hAnsi="Times New Roman" w:cs="Times New Roman"/>
          <w:sz w:val="28"/>
        </w:rPr>
        <w:t xml:space="preserve">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88018E" w:rsidRPr="0088018E" w:rsidRDefault="0088018E" w:rsidP="0088018E">
      <w:pPr>
        <w:spacing w:after="0" w:line="240" w:lineRule="auto"/>
        <w:jc w:val="both"/>
        <w:rPr>
          <w:rFonts w:ascii="Times New Roman" w:eastAsia="Calibri" w:hAnsi="Times New Roman" w:cs="Times New Roman"/>
          <w:sz w:val="28"/>
        </w:rPr>
      </w:pPr>
      <w:bookmarkStart w:id="5" w:name="Par108"/>
      <w:bookmarkEnd w:id="5"/>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center"/>
        <w:rPr>
          <w:rFonts w:ascii="Times New Roman" w:eastAsia="Calibri" w:hAnsi="Times New Roman" w:cs="Times New Roman"/>
          <w:sz w:val="28"/>
        </w:rPr>
      </w:pPr>
      <w:bookmarkStart w:id="6" w:name="Par123"/>
      <w:bookmarkEnd w:id="6"/>
      <w:r w:rsidRPr="0088018E">
        <w:rPr>
          <w:rFonts w:ascii="Times New Roman" w:eastAsia="Calibri" w:hAnsi="Times New Roman" w:cs="Times New Roman"/>
          <w:sz w:val="28"/>
        </w:rPr>
        <w:t>I</w:t>
      </w:r>
      <w:r w:rsidRPr="0088018E">
        <w:rPr>
          <w:rFonts w:ascii="Times New Roman" w:eastAsia="Calibri" w:hAnsi="Times New Roman" w:cs="Times New Roman"/>
          <w:sz w:val="28"/>
          <w:lang w:val="en-US"/>
        </w:rPr>
        <w:t>II</w:t>
      </w:r>
      <w:r w:rsidRPr="0088018E">
        <w:rPr>
          <w:rFonts w:ascii="Times New Roman" w:eastAsia="Calibri" w:hAnsi="Times New Roman" w:cs="Times New Roman"/>
          <w:sz w:val="28"/>
        </w:rPr>
        <w:t>. Ведение учета и хранения документов</w:t>
      </w:r>
    </w:p>
    <w:p w:rsidR="0088018E" w:rsidRPr="0088018E" w:rsidRDefault="0088018E" w:rsidP="0088018E">
      <w:pPr>
        <w:spacing w:after="0" w:line="240" w:lineRule="auto"/>
        <w:jc w:val="center"/>
        <w:rPr>
          <w:rFonts w:ascii="Times New Roman" w:eastAsia="Calibri" w:hAnsi="Times New Roman" w:cs="Times New Roman"/>
          <w:sz w:val="28"/>
        </w:rPr>
      </w:pPr>
      <w:r w:rsidRPr="0088018E">
        <w:rPr>
          <w:rFonts w:ascii="Times New Roman" w:eastAsia="Calibri" w:hAnsi="Times New Roman" w:cs="Times New Roman"/>
          <w:sz w:val="28"/>
        </w:rPr>
        <w:t xml:space="preserve">по исполнению решений налогового органа о взыскании налога, сбора, страхового взноса, пени и штрафа по денежным обязательствам бюджетных и автономных учреждений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 муниципального района Аургазинский район</w:t>
      </w:r>
    </w:p>
    <w:p w:rsidR="0088018E" w:rsidRPr="0088018E" w:rsidRDefault="0088018E" w:rsidP="0088018E">
      <w:pPr>
        <w:spacing w:after="0" w:line="240" w:lineRule="auto"/>
        <w:jc w:val="center"/>
        <w:rPr>
          <w:rFonts w:ascii="Times New Roman" w:eastAsia="Calibri" w:hAnsi="Times New Roman" w:cs="Times New Roman"/>
          <w:sz w:val="28"/>
        </w:rPr>
      </w:pPr>
      <w:r w:rsidRPr="0088018E">
        <w:rPr>
          <w:rFonts w:ascii="Times New Roman" w:eastAsia="Calibri" w:hAnsi="Times New Roman" w:cs="Times New Roman"/>
          <w:sz w:val="28"/>
        </w:rPr>
        <w:lastRenderedPageBreak/>
        <w:t>Республики Башкортостан</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21. </w:t>
      </w:r>
      <w:proofErr w:type="gramStart"/>
      <w:r w:rsidRPr="0088018E">
        <w:rPr>
          <w:rFonts w:ascii="Times New Roman" w:eastAsia="Calibri" w:hAnsi="Times New Roman" w:cs="Times New Roman"/>
          <w:sz w:val="28"/>
        </w:rPr>
        <w:t xml:space="preserve">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proofErr w:type="spellStart"/>
      <w:r>
        <w:rPr>
          <w:rFonts w:ascii="Times New Roman" w:eastAsia="Calibri" w:hAnsi="Times New Roman" w:cs="Times New Roman"/>
          <w:color w:val="FF0000"/>
          <w:sz w:val="28"/>
        </w:rPr>
        <w:t>Новокальчировский</w:t>
      </w:r>
      <w:proofErr w:type="spellEnd"/>
      <w:r>
        <w:rPr>
          <w:rFonts w:ascii="Times New Roman" w:eastAsia="Calibri" w:hAnsi="Times New Roman" w:cs="Times New Roman"/>
          <w:color w:val="FF0000"/>
          <w:sz w:val="28"/>
        </w:rPr>
        <w:t xml:space="preserve"> </w:t>
      </w:r>
      <w:r w:rsidRPr="0088018E">
        <w:rPr>
          <w:rFonts w:ascii="Times New Roman" w:eastAsia="Calibri" w:hAnsi="Times New Roman" w:cs="Times New Roman"/>
          <w:sz w:val="28"/>
        </w:rPr>
        <w:t xml:space="preserve"> сельсовет муниципального района Аургазинский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88018E">
          <w:rPr>
            <w:rFonts w:ascii="Times New Roman" w:eastAsia="Calibri" w:hAnsi="Times New Roman" w:cs="Times New Roman"/>
            <w:sz w:val="28"/>
          </w:rPr>
          <w:t>приложению № 2</w:t>
        </w:r>
      </w:hyperlink>
      <w:r w:rsidRPr="0088018E">
        <w:rPr>
          <w:rFonts w:ascii="Times New Roman" w:eastAsia="Calibri" w:hAnsi="Times New Roman" w:cs="Times New Roman"/>
          <w:sz w:val="28"/>
        </w:rPr>
        <w:t xml:space="preserve"> к настоящему Порядку.</w:t>
      </w:r>
      <w:proofErr w:type="gramEnd"/>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Регистрационный номер не является номером, определяющим очередность по исполнению решений налогового органа.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По поступившим решениям налогового органа формируется дело в </w:t>
      </w:r>
      <w:proofErr w:type="gramStart"/>
      <w:r w:rsidRPr="0088018E">
        <w:rPr>
          <w:rFonts w:ascii="Times New Roman" w:eastAsia="Calibri" w:hAnsi="Times New Roman" w:cs="Times New Roman"/>
          <w:sz w:val="28"/>
        </w:rPr>
        <w:t>соответствии</w:t>
      </w:r>
      <w:proofErr w:type="gramEnd"/>
      <w:r w:rsidRPr="0088018E">
        <w:rPr>
          <w:rFonts w:ascii="Times New Roman" w:eastAsia="Calibri" w:hAnsi="Times New Roman" w:cs="Times New Roman"/>
          <w:sz w:val="28"/>
        </w:rPr>
        <w:t xml:space="preserve"> с инструкцией по делопроизводству. Оригиналы решений налогового органа хранятся в </w:t>
      </w:r>
      <w:proofErr w:type="gramStart"/>
      <w:r w:rsidRPr="0088018E">
        <w:rPr>
          <w:rFonts w:ascii="Times New Roman" w:eastAsia="Calibri" w:hAnsi="Times New Roman" w:cs="Times New Roman"/>
          <w:sz w:val="28"/>
        </w:rPr>
        <w:t>деле</w:t>
      </w:r>
      <w:proofErr w:type="gramEnd"/>
      <w:r w:rsidRPr="0088018E">
        <w:rPr>
          <w:rFonts w:ascii="Times New Roman" w:eastAsia="Calibri" w:hAnsi="Times New Roman" w:cs="Times New Roman"/>
          <w:sz w:val="28"/>
        </w:rPr>
        <w:t>.</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22. </w:t>
      </w:r>
      <w:proofErr w:type="gramStart"/>
      <w:r w:rsidRPr="0088018E">
        <w:rPr>
          <w:rFonts w:ascii="Times New Roman" w:eastAsia="Calibri" w:hAnsi="Times New Roman" w:cs="Times New Roman"/>
          <w:sz w:val="28"/>
        </w:rPr>
        <w:t xml:space="preserve">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88018E">
          <w:rPr>
            <w:rFonts w:ascii="Times New Roman" w:eastAsia="Calibri" w:hAnsi="Times New Roman" w:cs="Times New Roman"/>
            <w:sz w:val="28"/>
          </w:rPr>
          <w:t>(приложение № 5)</w:t>
        </w:r>
      </w:hyperlink>
      <w:r w:rsidRPr="0088018E">
        <w:rPr>
          <w:rFonts w:ascii="Times New Roman" w:eastAsia="Calibri" w:hAnsi="Times New Roman" w:cs="Times New Roman"/>
          <w:sz w:val="28"/>
        </w:rPr>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88018E" w:rsidRPr="0088018E" w:rsidRDefault="0088018E" w:rsidP="0088018E">
      <w:pPr>
        <w:spacing w:after="0" w:line="240" w:lineRule="auto"/>
        <w:jc w:val="both"/>
        <w:rPr>
          <w:rFonts w:ascii="Times New Roman" w:eastAsia="Calibri" w:hAnsi="Times New Roman" w:cs="Times New Roman"/>
          <w:sz w:val="28"/>
        </w:rPr>
      </w:pPr>
      <w:bookmarkStart w:id="7" w:name="Par145"/>
      <w:bookmarkEnd w:id="7"/>
      <w:r w:rsidRPr="0088018E">
        <w:rPr>
          <w:rFonts w:ascii="Times New Roman" w:eastAsia="Calibri" w:hAnsi="Times New Roman" w:cs="Times New Roman"/>
          <w:sz w:val="28"/>
        </w:rPr>
        <w:t>23.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Копия платежного документа о частичном исполнении решения налогового органа подшиваются в дело.</w:t>
      </w:r>
    </w:p>
    <w:p w:rsidR="0088018E" w:rsidRPr="0088018E" w:rsidRDefault="0088018E" w:rsidP="0088018E">
      <w:pPr>
        <w:spacing w:after="0" w:line="240" w:lineRule="auto"/>
        <w:jc w:val="both"/>
        <w:rPr>
          <w:rFonts w:ascii="Times New Roman" w:eastAsia="Calibri" w:hAnsi="Times New Roman" w:cs="Times New Roman"/>
          <w:sz w:val="28"/>
        </w:rPr>
      </w:pPr>
      <w:bookmarkStart w:id="8" w:name="Par148"/>
      <w:bookmarkEnd w:id="8"/>
      <w:r w:rsidRPr="0088018E">
        <w:rPr>
          <w:rFonts w:ascii="Times New Roman" w:eastAsia="Calibri" w:hAnsi="Times New Roman" w:cs="Times New Roman"/>
          <w:sz w:val="28"/>
        </w:rPr>
        <w:t>24. При исполнении решения налогового органа в полном объеме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Копия платежного документа об исполнении решения налогового органа в полном объеме подшиваются в дело.</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25. </w:t>
      </w:r>
      <w:proofErr w:type="gramStart"/>
      <w:r w:rsidRPr="0088018E">
        <w:rPr>
          <w:rFonts w:ascii="Times New Roman" w:eastAsia="Calibri" w:hAnsi="Times New Roman" w:cs="Times New Roman"/>
          <w:sz w:val="28"/>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w:t>
      </w:r>
      <w:r w:rsidRPr="0088018E">
        <w:rPr>
          <w:rFonts w:ascii="Times New Roman" w:eastAsia="Calibri" w:hAnsi="Times New Roman" w:cs="Times New Roman"/>
          <w:sz w:val="28"/>
        </w:rPr>
        <w:lastRenderedPageBreak/>
        <w:t>(далее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88018E">
        <w:rPr>
          <w:rFonts w:ascii="Times New Roman" w:eastAsia="Calibri" w:hAnsi="Times New Roman" w:cs="Times New Roman"/>
          <w:sz w:val="28"/>
        </w:rPr>
        <w:t xml:space="preserve"> должника.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При представлении документов, подтверждающих исполнение решения налогового органа в полном объеме, Администрация сельского поселения уведомляет об этом налоговый орган. </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Копия письма, направляемого в налоговый орган, также подшивается </w:t>
      </w:r>
      <w:r w:rsidRPr="0088018E">
        <w:rPr>
          <w:rFonts w:ascii="Times New Roman" w:eastAsia="Calibri" w:hAnsi="Times New Roman" w:cs="Times New Roman"/>
          <w:sz w:val="28"/>
        </w:rPr>
        <w:br/>
        <w:t>в дело.</w:t>
      </w:r>
    </w:p>
    <w:p w:rsidR="0088018E" w:rsidRPr="0088018E" w:rsidRDefault="0088018E" w:rsidP="0088018E">
      <w:pPr>
        <w:spacing w:after="0" w:line="240" w:lineRule="auto"/>
        <w:jc w:val="both"/>
        <w:rPr>
          <w:rFonts w:ascii="Times New Roman" w:eastAsia="Calibri" w:hAnsi="Times New Roman" w:cs="Times New Roman"/>
          <w:sz w:val="28"/>
        </w:rPr>
      </w:pPr>
      <w:bookmarkStart w:id="9" w:name="Par155"/>
      <w:bookmarkEnd w:id="9"/>
      <w:r w:rsidRPr="0088018E">
        <w:rPr>
          <w:rFonts w:ascii="Times New Roman" w:eastAsia="Calibri" w:hAnsi="Times New Roman" w:cs="Times New Roman"/>
          <w:sz w:val="28"/>
        </w:rPr>
        <w:t>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Вышеуказанная копия документа об отсрочке или рассрочке уплаты налога, сбора, страхового взноса, пени и штрафа подшивается в дело.</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28. </w:t>
      </w:r>
      <w:proofErr w:type="gramStart"/>
      <w:r w:rsidRPr="0088018E">
        <w:rPr>
          <w:rFonts w:ascii="Times New Roman" w:eastAsia="Calibri" w:hAnsi="Times New Roman" w:cs="Times New Roman"/>
          <w:sz w:val="28"/>
        </w:rPr>
        <w:t xml:space="preserve">При осуществлении в случаях, определенных </w:t>
      </w:r>
      <w:hyperlink r:id="rId6" w:history="1">
        <w:r w:rsidRPr="0088018E">
          <w:rPr>
            <w:rFonts w:ascii="Times New Roman" w:eastAsia="Calibri" w:hAnsi="Times New Roman" w:cs="Times New Roman"/>
            <w:sz w:val="28"/>
          </w:rPr>
          <w:t>частью 20 статьи 30</w:t>
        </w:r>
      </w:hyperlink>
      <w:r w:rsidRPr="0088018E">
        <w:rPr>
          <w:rFonts w:ascii="Times New Roman" w:eastAsia="Calibri" w:hAnsi="Times New Roman" w:cs="Times New Roman"/>
          <w:sz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88018E">
        <w:rPr>
          <w:rFonts w:ascii="Times New Roman" w:eastAsia="Calibri" w:hAnsi="Times New Roman" w:cs="Times New Roman"/>
          <w:sz w:val="28"/>
        </w:rPr>
        <w:t xml:space="preserve"> </w:t>
      </w:r>
      <w:proofErr w:type="gramStart"/>
      <w:r w:rsidRPr="0088018E">
        <w:rPr>
          <w:rFonts w:ascii="Times New Roman" w:eastAsia="Calibri" w:hAnsi="Times New Roman" w:cs="Times New Roman"/>
          <w:sz w:val="28"/>
        </w:rPr>
        <w:t xml:space="preserve">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88018E">
          <w:rPr>
            <w:rFonts w:ascii="Times New Roman" w:eastAsia="Calibri" w:hAnsi="Times New Roman" w:cs="Times New Roman"/>
            <w:sz w:val="28"/>
          </w:rPr>
          <w:t>(приложение № 6)</w:t>
        </w:r>
      </w:hyperlink>
      <w:r w:rsidRPr="0088018E">
        <w:rPr>
          <w:rFonts w:ascii="Times New Roman" w:eastAsia="Calibri" w:hAnsi="Times New Roman" w:cs="Times New Roman"/>
          <w:sz w:val="28"/>
        </w:rPr>
        <w:t xml:space="preserve"> с указанием в Журнале учета и регистрации решений</w:t>
      </w:r>
      <w:proofErr w:type="gramEnd"/>
      <w:r w:rsidRPr="0088018E">
        <w:rPr>
          <w:rFonts w:ascii="Times New Roman" w:eastAsia="Calibri" w:hAnsi="Times New Roman" w:cs="Times New Roman"/>
          <w:sz w:val="28"/>
        </w:rPr>
        <w:t xml:space="preserve"> налогового органа номера и даты Уведомления о приостановлении операций по расходованию средств. </w:t>
      </w:r>
    </w:p>
    <w:p w:rsidR="0088018E" w:rsidRPr="0088018E" w:rsidRDefault="0088018E" w:rsidP="0088018E">
      <w:pPr>
        <w:spacing w:after="0" w:line="240" w:lineRule="auto"/>
        <w:jc w:val="both"/>
        <w:rPr>
          <w:rFonts w:ascii="Times New Roman" w:eastAsia="Calibri" w:hAnsi="Times New Roman" w:cs="Times New Roman"/>
          <w:sz w:val="28"/>
        </w:rPr>
      </w:pPr>
      <w:proofErr w:type="gramStart"/>
      <w:r w:rsidRPr="0088018E">
        <w:rPr>
          <w:rFonts w:ascii="Times New Roman" w:eastAsia="Calibri" w:hAnsi="Times New Roman" w:cs="Times New Roman"/>
          <w:sz w:val="28"/>
        </w:rPr>
        <w:lastRenderedPageBreak/>
        <w:t>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w:t>
      </w:r>
      <w:proofErr w:type="gramEnd"/>
      <w:r w:rsidRPr="0088018E">
        <w:rPr>
          <w:rFonts w:ascii="Times New Roman" w:eastAsia="Calibri" w:hAnsi="Times New Roman" w:cs="Times New Roman"/>
          <w:sz w:val="28"/>
        </w:rPr>
        <w:t xml:space="preserve"> о возобновлении операций по расходованию средств </w:t>
      </w:r>
      <w:hyperlink w:anchor="Par932" w:history="1">
        <w:r w:rsidRPr="0088018E">
          <w:rPr>
            <w:rFonts w:ascii="Times New Roman" w:eastAsia="Calibri" w:hAnsi="Times New Roman" w:cs="Times New Roman"/>
            <w:sz w:val="28"/>
          </w:rPr>
          <w:t>(приложение № 7)</w:t>
        </w:r>
      </w:hyperlink>
      <w:r w:rsidRPr="0088018E">
        <w:rPr>
          <w:rFonts w:ascii="Times New Roman" w:eastAsia="Calibri" w:hAnsi="Times New Roman" w:cs="Times New Roman"/>
          <w:sz w:val="28"/>
        </w:rPr>
        <w:t xml:space="preserve"> и одновременно проставляются соответствующие записи в Журнале учета и регистрации решений налогового органа.</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29. </w:t>
      </w:r>
      <w:proofErr w:type="gramStart"/>
      <w:r w:rsidRPr="0088018E">
        <w:rPr>
          <w:rFonts w:ascii="Times New Roman" w:eastAsia="Calibri" w:hAnsi="Times New Roman" w:cs="Times New Roman"/>
          <w:sz w:val="28"/>
        </w:rPr>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88018E">
          <w:rPr>
            <w:rFonts w:ascii="Times New Roman" w:eastAsia="Calibri" w:hAnsi="Times New Roman" w:cs="Times New Roman"/>
            <w:sz w:val="28"/>
          </w:rPr>
          <w:t>(приложение № 8)</w:t>
        </w:r>
      </w:hyperlink>
      <w:r w:rsidRPr="0088018E">
        <w:rPr>
          <w:rFonts w:ascii="Times New Roman" w:eastAsia="Calibri" w:hAnsi="Times New Roman" w:cs="Times New Roman"/>
          <w:sz w:val="28"/>
        </w:rPr>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w:t>
      </w:r>
      <w:proofErr w:type="gramEnd"/>
      <w:r w:rsidRPr="0088018E">
        <w:rPr>
          <w:rFonts w:ascii="Times New Roman" w:eastAsia="Calibri" w:hAnsi="Times New Roman" w:cs="Times New Roman"/>
          <w:sz w:val="28"/>
        </w:rPr>
        <w:t xml:space="preserve"> в дело.</w:t>
      </w: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 xml:space="preserve">31. Хранение находящихся в </w:t>
      </w:r>
      <w:proofErr w:type="gramStart"/>
      <w:r w:rsidRPr="0088018E">
        <w:rPr>
          <w:rFonts w:ascii="Times New Roman" w:eastAsia="Calibri" w:hAnsi="Times New Roman" w:cs="Times New Roman"/>
          <w:sz w:val="28"/>
        </w:rPr>
        <w:t>деле</w:t>
      </w:r>
      <w:proofErr w:type="gramEnd"/>
      <w:r w:rsidRPr="0088018E">
        <w:rPr>
          <w:rFonts w:ascii="Times New Roman" w:eastAsia="Calibri" w:hAnsi="Times New Roman" w:cs="Times New Roman"/>
          <w:sz w:val="28"/>
        </w:rPr>
        <w:t xml:space="preserve">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bookmarkStart w:id="10" w:name="Par170"/>
      <w:bookmarkStart w:id="11" w:name="Par189"/>
      <w:bookmarkEnd w:id="10"/>
      <w:bookmarkEnd w:id="11"/>
    </w:p>
    <w:p w:rsidR="0088018E" w:rsidRPr="0088018E" w:rsidRDefault="0088018E" w:rsidP="0088018E">
      <w:pPr>
        <w:spacing w:after="0" w:line="240" w:lineRule="auto"/>
        <w:jc w:val="center"/>
        <w:rPr>
          <w:rFonts w:ascii="Times New Roman" w:eastAsia="Calibri" w:hAnsi="Times New Roman" w:cs="Times New Roman"/>
          <w:sz w:val="28"/>
        </w:rPr>
      </w:pPr>
    </w:p>
    <w:p w:rsidR="0088018E" w:rsidRPr="0088018E" w:rsidRDefault="0088018E" w:rsidP="0088018E">
      <w:pPr>
        <w:spacing w:after="0" w:line="240" w:lineRule="auto"/>
        <w:jc w:val="center"/>
        <w:rPr>
          <w:rFonts w:ascii="Times New Roman" w:eastAsia="Calibri" w:hAnsi="Times New Roman" w:cs="Times New Roman"/>
          <w:sz w:val="28"/>
        </w:rPr>
      </w:pPr>
    </w:p>
    <w:p w:rsidR="0088018E" w:rsidRPr="0088018E" w:rsidRDefault="0088018E" w:rsidP="0088018E">
      <w:pPr>
        <w:spacing w:after="0" w:line="240" w:lineRule="auto"/>
        <w:jc w:val="center"/>
        <w:rPr>
          <w:rFonts w:ascii="Times New Roman" w:eastAsia="Calibri" w:hAnsi="Times New Roman" w:cs="Times New Roman"/>
          <w:sz w:val="28"/>
        </w:rPr>
      </w:pPr>
    </w:p>
    <w:p w:rsidR="0088018E" w:rsidRPr="0088018E" w:rsidRDefault="0088018E" w:rsidP="0088018E">
      <w:pPr>
        <w:spacing w:after="0" w:line="240" w:lineRule="auto"/>
        <w:jc w:val="center"/>
        <w:rPr>
          <w:rFonts w:ascii="Times New Roman" w:eastAsia="Calibri" w:hAnsi="Times New Roman" w:cs="Times New Roman"/>
          <w:sz w:val="28"/>
        </w:rPr>
      </w:pPr>
    </w:p>
    <w:p w:rsidR="0088018E" w:rsidRPr="0088018E" w:rsidRDefault="0088018E" w:rsidP="0088018E">
      <w:pPr>
        <w:spacing w:after="0" w:line="240" w:lineRule="auto"/>
        <w:jc w:val="center"/>
        <w:rPr>
          <w:rFonts w:ascii="Times New Roman" w:eastAsia="Calibri" w:hAnsi="Times New Roman" w:cs="Times New Roman"/>
          <w:sz w:val="28"/>
        </w:rPr>
      </w:pPr>
    </w:p>
    <w:p w:rsidR="0088018E" w:rsidRPr="0088018E" w:rsidRDefault="0088018E" w:rsidP="0088018E">
      <w:pPr>
        <w:spacing w:after="0" w:line="240" w:lineRule="auto"/>
        <w:jc w:val="center"/>
        <w:rPr>
          <w:rFonts w:ascii="Times New Roman" w:eastAsia="Calibri" w:hAnsi="Times New Roman" w:cs="Times New Roman"/>
          <w:sz w:val="28"/>
        </w:rPr>
      </w:pPr>
    </w:p>
    <w:p w:rsidR="0088018E" w:rsidRPr="0088018E" w:rsidRDefault="0088018E" w:rsidP="0088018E">
      <w:pPr>
        <w:spacing w:after="0" w:line="240" w:lineRule="auto"/>
        <w:jc w:val="center"/>
        <w:rPr>
          <w:rFonts w:ascii="Times New Roman" w:eastAsia="Calibri" w:hAnsi="Times New Roman" w:cs="Times New Roman"/>
          <w:sz w:val="28"/>
        </w:rPr>
      </w:pPr>
      <w:r w:rsidRPr="0088018E">
        <w:rPr>
          <w:rFonts w:ascii="Times New Roman" w:eastAsia="Calibri" w:hAnsi="Times New Roman" w:cs="Times New Roman"/>
          <w:sz w:val="28"/>
        </w:rPr>
        <w:t>I</w:t>
      </w:r>
      <w:r w:rsidRPr="0088018E">
        <w:rPr>
          <w:rFonts w:ascii="Times New Roman" w:eastAsia="Calibri" w:hAnsi="Times New Roman" w:cs="Times New Roman"/>
          <w:sz w:val="28"/>
          <w:lang w:val="en-US"/>
        </w:rPr>
        <w:t>V</w:t>
      </w:r>
      <w:r w:rsidRPr="0088018E">
        <w:rPr>
          <w:rFonts w:ascii="Times New Roman" w:eastAsia="Calibri" w:hAnsi="Times New Roman" w:cs="Times New Roman"/>
          <w:sz w:val="28"/>
        </w:rPr>
        <w:t>. Порядок учета и регистрации</w:t>
      </w:r>
    </w:p>
    <w:p w:rsidR="0088018E" w:rsidRPr="0088018E" w:rsidRDefault="0088018E" w:rsidP="0088018E">
      <w:pPr>
        <w:spacing w:after="0" w:line="240" w:lineRule="auto"/>
        <w:jc w:val="center"/>
        <w:rPr>
          <w:rFonts w:ascii="Times New Roman" w:eastAsia="Calibri" w:hAnsi="Times New Roman" w:cs="Times New Roman"/>
          <w:sz w:val="28"/>
        </w:rPr>
      </w:pPr>
      <w:r w:rsidRPr="0088018E">
        <w:rPr>
          <w:rFonts w:ascii="Times New Roman" w:eastAsia="Calibri" w:hAnsi="Times New Roman" w:cs="Times New Roman"/>
          <w:sz w:val="28"/>
        </w:rPr>
        <w:t>решений налогового органа при изменении типа муниципального учреждения, лицевые счета которого открыты в</w:t>
      </w:r>
    </w:p>
    <w:p w:rsidR="0088018E" w:rsidRPr="0088018E" w:rsidRDefault="0088018E" w:rsidP="0088018E">
      <w:pPr>
        <w:spacing w:after="0" w:line="240" w:lineRule="auto"/>
        <w:jc w:val="center"/>
        <w:rPr>
          <w:rFonts w:ascii="Times New Roman" w:eastAsia="Calibri" w:hAnsi="Times New Roman" w:cs="Times New Roman"/>
          <w:sz w:val="28"/>
        </w:rPr>
      </w:pPr>
      <w:r w:rsidRPr="0088018E">
        <w:rPr>
          <w:rFonts w:ascii="Times New Roman" w:eastAsia="Calibri" w:hAnsi="Times New Roman" w:cs="Times New Roman"/>
          <w:sz w:val="28"/>
        </w:rPr>
        <w:t>Администрации сельского поселения</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r w:rsidRPr="0088018E">
        <w:rPr>
          <w:rFonts w:ascii="Times New Roman" w:eastAsia="Calibri" w:hAnsi="Times New Roman" w:cs="Times New Roman"/>
          <w:sz w:val="28"/>
        </w:rPr>
        <w:t>32.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spacing w:after="0" w:line="240" w:lineRule="auto"/>
        <w:jc w:val="both"/>
        <w:rPr>
          <w:rFonts w:ascii="Times New Roman" w:eastAsia="Calibri" w:hAnsi="Times New Roman" w:cs="Times New Roman"/>
          <w:sz w:val="28"/>
        </w:rPr>
      </w:pPr>
    </w:p>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8"/>
          <w:lang w:eastAsia="ru-RU"/>
        </w:rPr>
        <w:sectPr w:rsidR="0088018E" w:rsidRPr="0088018E" w:rsidSect="00995B9A">
          <w:pgSz w:w="11907" w:h="16840" w:code="9"/>
          <w:pgMar w:top="284" w:right="851" w:bottom="1134" w:left="1134" w:header="0" w:footer="0" w:gutter="0"/>
          <w:cols w:space="720"/>
          <w:docGrid w:linePitch="381"/>
        </w:sectPr>
      </w:pPr>
    </w:p>
    <w:p w:rsidR="0088018E" w:rsidRPr="0088018E" w:rsidRDefault="0088018E" w:rsidP="0088018E">
      <w:pPr>
        <w:widowControl w:val="0"/>
        <w:tabs>
          <w:tab w:val="left" w:pos="9942"/>
        </w:tabs>
        <w:autoSpaceDE w:val="0"/>
        <w:autoSpaceDN w:val="0"/>
        <w:spacing w:after="0" w:line="240" w:lineRule="auto"/>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lastRenderedPageBreak/>
        <w:t>Приложение № 1</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Журнал</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учета и регистрации решений налоговых органов,</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88018E">
        <w:rPr>
          <w:rFonts w:ascii="Times New Roman" w:eastAsia="Times New Roman" w:hAnsi="Times New Roman" w:cs="Times New Roman"/>
          <w:sz w:val="28"/>
          <w:szCs w:val="28"/>
          <w:lang w:eastAsia="ru-RU"/>
        </w:rPr>
        <w:t>предусматривающих</w:t>
      </w:r>
      <w:proofErr w:type="gramEnd"/>
      <w:r w:rsidRPr="0088018E">
        <w:rPr>
          <w:rFonts w:ascii="Times New Roman" w:eastAsia="Times New Roman" w:hAnsi="Times New Roman" w:cs="Times New Roman"/>
          <w:sz w:val="28"/>
          <w:szCs w:val="28"/>
          <w:lang w:eastAsia="ru-RU"/>
        </w:rPr>
        <w:t xml:space="preserve"> обращение взыскания на средства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казенных учреждений сельского поселения</w:t>
      </w:r>
      <w:r w:rsidRPr="0088018E">
        <w:rPr>
          <w:rFonts w:ascii="Times New Roman" w:eastAsia="Times New Roman" w:hAnsi="Times New Roman" w:cs="Times New Roman"/>
          <w:color w:val="FF0000"/>
          <w:sz w:val="28"/>
          <w:szCs w:val="20"/>
          <w:lang w:eastAsia="ru-RU"/>
        </w:rPr>
        <w:t xml:space="preserve">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Аургазинский район Республики Башкортостан</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88018E" w:rsidRPr="0088018E" w:rsidTr="0088018E">
        <w:tc>
          <w:tcPr>
            <w:tcW w:w="629"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 xml:space="preserve">N </w:t>
            </w:r>
            <w:proofErr w:type="gramStart"/>
            <w:r w:rsidRPr="0088018E">
              <w:rPr>
                <w:rFonts w:ascii="Times New Roman" w:eastAsia="Times New Roman" w:hAnsi="Times New Roman" w:cs="Times New Roman"/>
                <w:lang w:eastAsia="ru-RU"/>
              </w:rPr>
              <w:t>п</w:t>
            </w:r>
            <w:proofErr w:type="gramEnd"/>
            <w:r w:rsidRPr="0088018E">
              <w:rPr>
                <w:rFonts w:ascii="Times New Roman" w:eastAsia="Times New Roman" w:hAnsi="Times New Roman" w:cs="Times New Roman"/>
                <w:lang w:eastAsia="ru-RU"/>
              </w:rPr>
              <w:t>/п</w:t>
            </w:r>
          </w:p>
        </w:tc>
        <w:tc>
          <w:tcPr>
            <w:tcW w:w="1985"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 присвоенный решению налогового органа при регистрации входящей корреспонденции</w:t>
            </w:r>
          </w:p>
        </w:tc>
        <w:tc>
          <w:tcPr>
            <w:tcW w:w="1559"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 предъявления решения налогового органа</w:t>
            </w:r>
          </w:p>
        </w:tc>
        <w:tc>
          <w:tcPr>
            <w:tcW w:w="4253" w:type="dxa"/>
            <w:gridSpan w:val="3"/>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Решение налогового органа</w:t>
            </w:r>
          </w:p>
        </w:tc>
        <w:tc>
          <w:tcPr>
            <w:tcW w:w="1984"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Количество листов приложения</w:t>
            </w:r>
          </w:p>
        </w:tc>
        <w:tc>
          <w:tcPr>
            <w:tcW w:w="2268"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 xml:space="preserve">Наименование должника в </w:t>
            </w:r>
            <w:proofErr w:type="gramStart"/>
            <w:r w:rsidRPr="0088018E">
              <w:rPr>
                <w:rFonts w:ascii="Times New Roman" w:eastAsia="Times New Roman" w:hAnsi="Times New Roman" w:cs="Times New Roman"/>
                <w:lang w:eastAsia="ru-RU"/>
              </w:rPr>
              <w:t>соответствии</w:t>
            </w:r>
            <w:proofErr w:type="gramEnd"/>
            <w:r w:rsidRPr="0088018E">
              <w:rPr>
                <w:rFonts w:ascii="Times New Roman" w:eastAsia="Times New Roman" w:hAnsi="Times New Roman" w:cs="Times New Roman"/>
                <w:lang w:eastAsia="ru-RU"/>
              </w:rPr>
              <w:t xml:space="preserve"> с решением налогового органа</w:t>
            </w:r>
          </w:p>
        </w:tc>
        <w:tc>
          <w:tcPr>
            <w:tcW w:w="2268"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Банковские реквизиты для зачисления средств по решению налогового органа, адрес налогового органа</w:t>
            </w:r>
          </w:p>
        </w:tc>
      </w:tr>
      <w:tr w:rsidR="0088018E" w:rsidRPr="0088018E" w:rsidTr="0088018E">
        <w:tc>
          <w:tcPr>
            <w:tcW w:w="629"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985"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559"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134"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212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наименование налогового органа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p>
        </w:tc>
        <w:tc>
          <w:tcPr>
            <w:tcW w:w="1984"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2268"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2268" w:type="dxa"/>
            <w:vMerge/>
          </w:tcPr>
          <w:p w:rsidR="0088018E" w:rsidRPr="0088018E" w:rsidRDefault="0088018E" w:rsidP="0088018E">
            <w:pPr>
              <w:spacing w:after="0" w:line="360" w:lineRule="auto"/>
              <w:jc w:val="both"/>
              <w:rPr>
                <w:rFonts w:ascii="Times New Roman" w:eastAsia="Calibri" w:hAnsi="Times New Roman" w:cs="Times New Roman"/>
              </w:rPr>
            </w:pPr>
          </w:p>
        </w:tc>
      </w:tr>
      <w:tr w:rsidR="0088018E" w:rsidRPr="0088018E" w:rsidTr="0088018E">
        <w:tc>
          <w:tcPr>
            <w:tcW w:w="629"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w:t>
            </w:r>
          </w:p>
        </w:tc>
        <w:tc>
          <w:tcPr>
            <w:tcW w:w="1985"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w:t>
            </w:r>
          </w:p>
        </w:tc>
        <w:tc>
          <w:tcPr>
            <w:tcW w:w="1559"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3</w:t>
            </w:r>
          </w:p>
        </w:tc>
        <w:tc>
          <w:tcPr>
            <w:tcW w:w="992"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4</w:t>
            </w:r>
          </w:p>
        </w:tc>
        <w:tc>
          <w:tcPr>
            <w:tcW w:w="113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5</w:t>
            </w:r>
          </w:p>
        </w:tc>
        <w:tc>
          <w:tcPr>
            <w:tcW w:w="212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6</w:t>
            </w:r>
          </w:p>
        </w:tc>
        <w:tc>
          <w:tcPr>
            <w:tcW w:w="198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7</w:t>
            </w:r>
          </w:p>
        </w:tc>
        <w:tc>
          <w:tcPr>
            <w:tcW w:w="2268"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8</w:t>
            </w:r>
          </w:p>
        </w:tc>
        <w:tc>
          <w:tcPr>
            <w:tcW w:w="226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9</w:t>
            </w:r>
          </w:p>
        </w:tc>
      </w:tr>
      <w:tr w:rsidR="0088018E" w:rsidRPr="0088018E" w:rsidTr="0088018E">
        <w:tc>
          <w:tcPr>
            <w:tcW w:w="6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55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27"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88018E" w:rsidRPr="0088018E" w:rsidTr="0088018E">
        <w:tc>
          <w:tcPr>
            <w:tcW w:w="6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55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27"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88018E" w:rsidRPr="0088018E" w:rsidTr="0088018E">
        <w:tc>
          <w:tcPr>
            <w:tcW w:w="6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55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27"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709"/>
        <w:gridCol w:w="708"/>
        <w:gridCol w:w="709"/>
        <w:gridCol w:w="992"/>
        <w:gridCol w:w="993"/>
        <w:gridCol w:w="850"/>
        <w:gridCol w:w="851"/>
        <w:gridCol w:w="1134"/>
        <w:gridCol w:w="992"/>
        <w:gridCol w:w="1134"/>
        <w:gridCol w:w="992"/>
        <w:gridCol w:w="1134"/>
      </w:tblGrid>
      <w:tr w:rsidR="0088018E" w:rsidRPr="0088018E" w:rsidTr="0088018E">
        <w:trPr>
          <w:trHeight w:val="751"/>
        </w:trPr>
        <w:tc>
          <w:tcPr>
            <w:tcW w:w="1077"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Сумма по решению налогового органа, руб.</w:t>
            </w:r>
          </w:p>
        </w:tc>
        <w:tc>
          <w:tcPr>
            <w:tcW w:w="1417" w:type="dxa"/>
            <w:gridSpan w:val="2"/>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Уведомление о поступлении решения налогового органа</w:t>
            </w:r>
          </w:p>
        </w:tc>
        <w:tc>
          <w:tcPr>
            <w:tcW w:w="1254"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 вручения уведомления должнику</w:t>
            </w:r>
          </w:p>
        </w:tc>
        <w:tc>
          <w:tcPr>
            <w:tcW w:w="3118" w:type="dxa"/>
            <w:gridSpan w:val="4"/>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Информация об источнике образования задолженности</w:t>
            </w:r>
          </w:p>
        </w:tc>
        <w:tc>
          <w:tcPr>
            <w:tcW w:w="1843"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Запрос-требование</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p>
        </w:tc>
        <w:tc>
          <w:tcPr>
            <w:tcW w:w="1985"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Уведомление о приостановлении операций по расходованию средств</w:t>
            </w:r>
          </w:p>
        </w:tc>
        <w:tc>
          <w:tcPr>
            <w:tcW w:w="2126"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Уведомление о возобновлении операций по расходованию средств</w:t>
            </w:r>
          </w:p>
        </w:tc>
        <w:tc>
          <w:tcPr>
            <w:tcW w:w="2126" w:type="dxa"/>
            <w:gridSpan w:val="2"/>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Уведомление о возобновлении исполнения решения налогового органа</w:t>
            </w:r>
          </w:p>
        </w:tc>
      </w:tr>
      <w:tr w:rsidR="0088018E" w:rsidRPr="0088018E" w:rsidTr="0088018E">
        <w:trPr>
          <w:trHeight w:val="483"/>
        </w:trPr>
        <w:tc>
          <w:tcPr>
            <w:tcW w:w="1077"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829"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588"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1254"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417" w:type="dxa"/>
            <w:gridSpan w:val="2"/>
          </w:tcPr>
          <w:p w:rsidR="0088018E" w:rsidRPr="0088018E" w:rsidRDefault="0088018E" w:rsidP="0088018E">
            <w:pPr>
              <w:spacing w:after="0" w:line="240" w:lineRule="auto"/>
              <w:jc w:val="both"/>
              <w:rPr>
                <w:rFonts w:ascii="Times New Roman" w:eastAsia="Calibri" w:hAnsi="Times New Roman" w:cs="Times New Roman"/>
              </w:rPr>
            </w:pPr>
            <w:r w:rsidRPr="0088018E">
              <w:rPr>
                <w:rFonts w:ascii="Times New Roman" w:eastAsia="Calibri" w:hAnsi="Times New Roman" w:cs="Times New Roman"/>
              </w:rPr>
              <w:t>информация должника</w:t>
            </w:r>
          </w:p>
        </w:tc>
        <w:tc>
          <w:tcPr>
            <w:tcW w:w="1701" w:type="dxa"/>
            <w:gridSpan w:val="2"/>
          </w:tcPr>
          <w:p w:rsidR="0088018E" w:rsidRPr="0088018E" w:rsidRDefault="0088018E" w:rsidP="0088018E">
            <w:pPr>
              <w:spacing w:after="0" w:line="240" w:lineRule="auto"/>
              <w:jc w:val="center"/>
              <w:rPr>
                <w:rFonts w:ascii="Times New Roman" w:eastAsia="Calibri" w:hAnsi="Times New Roman" w:cs="Times New Roman"/>
              </w:rPr>
            </w:pPr>
            <w:r w:rsidRPr="0088018E">
              <w:rPr>
                <w:rFonts w:ascii="Times New Roman" w:eastAsia="Calibri" w:hAnsi="Times New Roman" w:cs="Times New Roman"/>
              </w:rPr>
              <w:t xml:space="preserve">уточняющая информация должника (в </w:t>
            </w:r>
            <w:proofErr w:type="gramStart"/>
            <w:r w:rsidRPr="0088018E">
              <w:rPr>
                <w:rFonts w:ascii="Times New Roman" w:eastAsia="Calibri" w:hAnsi="Times New Roman" w:cs="Times New Roman"/>
              </w:rPr>
              <w:t>случае</w:t>
            </w:r>
            <w:proofErr w:type="gramEnd"/>
            <w:r w:rsidRPr="0088018E">
              <w:rPr>
                <w:rFonts w:ascii="Times New Roman" w:eastAsia="Calibri" w:hAnsi="Times New Roman" w:cs="Times New Roman"/>
              </w:rPr>
              <w:t xml:space="preserve"> изменения кода бюджетной классификации)</w:t>
            </w:r>
          </w:p>
        </w:tc>
        <w:tc>
          <w:tcPr>
            <w:tcW w:w="1843" w:type="dxa"/>
            <w:gridSpan w:val="2"/>
            <w:vMerge/>
          </w:tcPr>
          <w:p w:rsidR="0088018E" w:rsidRPr="0088018E" w:rsidRDefault="0088018E" w:rsidP="0088018E">
            <w:pPr>
              <w:spacing w:after="0" w:line="360" w:lineRule="auto"/>
              <w:jc w:val="both"/>
              <w:rPr>
                <w:rFonts w:ascii="Times New Roman" w:eastAsia="Calibri" w:hAnsi="Times New Roman" w:cs="Times New Roman"/>
              </w:rPr>
            </w:pPr>
          </w:p>
        </w:tc>
        <w:tc>
          <w:tcPr>
            <w:tcW w:w="1985" w:type="dxa"/>
            <w:gridSpan w:val="2"/>
            <w:vMerge/>
          </w:tcPr>
          <w:p w:rsidR="0088018E" w:rsidRPr="0088018E" w:rsidRDefault="0088018E" w:rsidP="0088018E">
            <w:pPr>
              <w:spacing w:after="0" w:line="360" w:lineRule="auto"/>
              <w:jc w:val="both"/>
              <w:rPr>
                <w:rFonts w:ascii="Times New Roman" w:eastAsia="Calibri" w:hAnsi="Times New Roman" w:cs="Times New Roman"/>
              </w:rPr>
            </w:pPr>
          </w:p>
        </w:tc>
        <w:tc>
          <w:tcPr>
            <w:tcW w:w="2126" w:type="dxa"/>
            <w:gridSpan w:val="2"/>
            <w:vMerge/>
          </w:tcPr>
          <w:p w:rsidR="0088018E" w:rsidRPr="0088018E" w:rsidRDefault="0088018E" w:rsidP="0088018E">
            <w:pPr>
              <w:spacing w:after="0" w:line="360" w:lineRule="auto"/>
              <w:jc w:val="both"/>
              <w:rPr>
                <w:rFonts w:ascii="Times New Roman" w:eastAsia="Calibri" w:hAnsi="Times New Roman" w:cs="Times New Roman"/>
              </w:rPr>
            </w:pPr>
          </w:p>
        </w:tc>
        <w:tc>
          <w:tcPr>
            <w:tcW w:w="992"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134"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r>
      <w:tr w:rsidR="0088018E" w:rsidRPr="0088018E" w:rsidTr="0088018E">
        <w:tc>
          <w:tcPr>
            <w:tcW w:w="1077"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829"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588"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254"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709"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70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709"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99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850"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85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134"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134"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992"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134" w:type="dxa"/>
            <w:vMerge/>
          </w:tcPr>
          <w:p w:rsidR="0088018E" w:rsidRPr="0088018E" w:rsidRDefault="0088018E" w:rsidP="0088018E">
            <w:pPr>
              <w:spacing w:after="0" w:line="360" w:lineRule="auto"/>
              <w:jc w:val="both"/>
              <w:rPr>
                <w:rFonts w:ascii="Times New Roman" w:eastAsia="Calibri" w:hAnsi="Times New Roman" w:cs="Times New Roman"/>
              </w:rPr>
            </w:pPr>
          </w:p>
        </w:tc>
      </w:tr>
      <w:tr w:rsidR="0088018E" w:rsidRPr="0088018E" w:rsidTr="0088018E">
        <w:tc>
          <w:tcPr>
            <w:tcW w:w="1077"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10</w:t>
            </w:r>
          </w:p>
        </w:tc>
        <w:tc>
          <w:tcPr>
            <w:tcW w:w="829"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11</w:t>
            </w:r>
          </w:p>
        </w:tc>
        <w:tc>
          <w:tcPr>
            <w:tcW w:w="588"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12</w:t>
            </w:r>
          </w:p>
        </w:tc>
        <w:tc>
          <w:tcPr>
            <w:tcW w:w="125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13</w:t>
            </w:r>
          </w:p>
        </w:tc>
        <w:tc>
          <w:tcPr>
            <w:tcW w:w="709"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14</w:t>
            </w:r>
          </w:p>
        </w:tc>
        <w:tc>
          <w:tcPr>
            <w:tcW w:w="70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15</w:t>
            </w:r>
          </w:p>
        </w:tc>
        <w:tc>
          <w:tcPr>
            <w:tcW w:w="709"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16</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17</w:t>
            </w:r>
          </w:p>
        </w:tc>
        <w:tc>
          <w:tcPr>
            <w:tcW w:w="99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18</w:t>
            </w:r>
          </w:p>
        </w:tc>
        <w:tc>
          <w:tcPr>
            <w:tcW w:w="850"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19</w:t>
            </w:r>
          </w:p>
        </w:tc>
        <w:tc>
          <w:tcPr>
            <w:tcW w:w="851"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20</w:t>
            </w:r>
          </w:p>
        </w:tc>
        <w:tc>
          <w:tcPr>
            <w:tcW w:w="113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21</w:t>
            </w:r>
          </w:p>
        </w:tc>
        <w:tc>
          <w:tcPr>
            <w:tcW w:w="992"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22</w:t>
            </w:r>
          </w:p>
        </w:tc>
        <w:tc>
          <w:tcPr>
            <w:tcW w:w="113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23</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24</w:t>
            </w:r>
          </w:p>
        </w:tc>
        <w:tc>
          <w:tcPr>
            <w:tcW w:w="1134"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25</w:t>
            </w:r>
          </w:p>
        </w:tc>
      </w:tr>
      <w:tr w:rsidR="0088018E" w:rsidRPr="0088018E" w:rsidTr="0088018E">
        <w:tc>
          <w:tcPr>
            <w:tcW w:w="1077"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8" w:type="dxa"/>
            <w:gridSpan w:val="4"/>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8018E" w:rsidRPr="0088018E" w:rsidTr="0088018E">
        <w:tc>
          <w:tcPr>
            <w:tcW w:w="1077"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8" w:type="dxa"/>
            <w:gridSpan w:val="4"/>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8018E" w:rsidRPr="0088018E" w:rsidTr="0088018E">
        <w:tc>
          <w:tcPr>
            <w:tcW w:w="1077"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8" w:type="dxa"/>
            <w:gridSpan w:val="4"/>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688"/>
        <w:gridCol w:w="992"/>
        <w:gridCol w:w="840"/>
        <w:gridCol w:w="840"/>
        <w:gridCol w:w="658"/>
        <w:gridCol w:w="1098"/>
        <w:gridCol w:w="992"/>
        <w:gridCol w:w="851"/>
        <w:gridCol w:w="1275"/>
        <w:gridCol w:w="1985"/>
        <w:gridCol w:w="1701"/>
        <w:gridCol w:w="1698"/>
      </w:tblGrid>
      <w:tr w:rsidR="0088018E" w:rsidRPr="0088018E" w:rsidTr="0088018E">
        <w:tc>
          <w:tcPr>
            <w:tcW w:w="1588"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Уведомление о неисполнении должником решения налогового органа</w:t>
            </w:r>
          </w:p>
        </w:tc>
        <w:tc>
          <w:tcPr>
            <w:tcW w:w="1832"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Уведомление об исполнении в полном объеме решения налогового органа</w:t>
            </w:r>
          </w:p>
        </w:tc>
        <w:tc>
          <w:tcPr>
            <w:tcW w:w="2596" w:type="dxa"/>
            <w:gridSpan w:val="3"/>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 xml:space="preserve">Исполнено платежным документом </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118" w:type="dxa"/>
            <w:gridSpan w:val="3"/>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Возврат решения налогового органа</w:t>
            </w:r>
          </w:p>
        </w:tc>
        <w:tc>
          <w:tcPr>
            <w:tcW w:w="3686" w:type="dxa"/>
            <w:gridSpan w:val="2"/>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88018E">
              <w:rPr>
                <w:rFonts w:ascii="Times New Roman" w:eastAsia="Times New Roman" w:hAnsi="Times New Roman" w:cs="Times New Roman"/>
                <w:sz w:val="20"/>
                <w:szCs w:val="20"/>
                <w:lang w:eastAsia="ru-RU"/>
              </w:rPr>
              <w:t>недействительным</w:t>
            </w:r>
            <w:proofErr w:type="gramEnd"/>
            <w:r w:rsidRPr="0088018E">
              <w:rPr>
                <w:rFonts w:ascii="Times New Roman" w:eastAsia="Times New Roman" w:hAnsi="Times New Roman" w:cs="Times New Roman"/>
                <w:sz w:val="20"/>
                <w:szCs w:val="20"/>
                <w:lang w:eastAsia="ru-RU"/>
              </w:rPr>
              <w:t xml:space="preserve"> (незаконным)</w:t>
            </w:r>
          </w:p>
        </w:tc>
        <w:tc>
          <w:tcPr>
            <w:tcW w:w="1698"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Дата возобновления исполнения решения налогового органа</w:t>
            </w:r>
          </w:p>
        </w:tc>
      </w:tr>
      <w:tr w:rsidR="0088018E" w:rsidRPr="0088018E" w:rsidTr="0088018E">
        <w:trPr>
          <w:trHeight w:val="1150"/>
        </w:trPr>
        <w:tc>
          <w:tcPr>
            <w:tcW w:w="1588" w:type="dxa"/>
            <w:gridSpan w:val="2"/>
            <w:vMerge/>
            <w:tcBorders>
              <w:bottom w:val="single" w:sz="4" w:space="0" w:color="auto"/>
            </w:tcBorders>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1832" w:type="dxa"/>
            <w:gridSpan w:val="2"/>
            <w:vMerge/>
            <w:tcBorders>
              <w:bottom w:val="single" w:sz="4" w:space="0" w:color="auto"/>
            </w:tcBorders>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2596" w:type="dxa"/>
            <w:gridSpan w:val="3"/>
            <w:vMerge/>
            <w:tcBorders>
              <w:bottom w:val="single" w:sz="4" w:space="0" w:color="auto"/>
            </w:tcBorders>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43" w:type="dxa"/>
            <w:gridSpan w:val="2"/>
            <w:tcBorders>
              <w:bottom w:val="single" w:sz="4" w:space="0" w:color="auto"/>
            </w:tcBorders>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уведомление (сопроводительное письмо)</w:t>
            </w:r>
          </w:p>
        </w:tc>
        <w:tc>
          <w:tcPr>
            <w:tcW w:w="1275" w:type="dxa"/>
            <w:vMerge w:val="restart"/>
            <w:tcBorders>
              <w:bottom w:val="single" w:sz="4" w:space="0" w:color="auto"/>
            </w:tcBorders>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причина возврата</w:t>
            </w:r>
          </w:p>
        </w:tc>
        <w:tc>
          <w:tcPr>
            <w:tcW w:w="1985" w:type="dxa"/>
            <w:vMerge w:val="restart"/>
            <w:tcBorders>
              <w:bottom w:val="single" w:sz="4" w:space="0" w:color="auto"/>
            </w:tcBorders>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наименование документа и органа, его выдавшего (дата, номер)</w:t>
            </w:r>
          </w:p>
        </w:tc>
        <w:tc>
          <w:tcPr>
            <w:tcW w:w="1701" w:type="dxa"/>
            <w:vMerge w:val="restart"/>
            <w:tcBorders>
              <w:bottom w:val="single" w:sz="4" w:space="0" w:color="auto"/>
            </w:tcBorders>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срок/период</w:t>
            </w:r>
          </w:p>
        </w:tc>
        <w:tc>
          <w:tcPr>
            <w:tcW w:w="1698" w:type="dxa"/>
            <w:vMerge/>
            <w:tcBorders>
              <w:bottom w:val="single" w:sz="4" w:space="0" w:color="auto"/>
            </w:tcBorders>
          </w:tcPr>
          <w:p w:rsidR="0088018E" w:rsidRPr="0088018E" w:rsidRDefault="0088018E" w:rsidP="0088018E">
            <w:pPr>
              <w:spacing w:after="0" w:line="360" w:lineRule="auto"/>
              <w:jc w:val="both"/>
              <w:rPr>
                <w:rFonts w:ascii="Times New Roman" w:eastAsia="Calibri" w:hAnsi="Times New Roman" w:cs="Times New Roman"/>
                <w:sz w:val="20"/>
                <w:szCs w:val="20"/>
              </w:rPr>
            </w:pPr>
          </w:p>
        </w:tc>
      </w:tr>
      <w:tr w:rsidR="0088018E" w:rsidRPr="0088018E" w:rsidTr="0088018E">
        <w:tc>
          <w:tcPr>
            <w:tcW w:w="900"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номер</w:t>
            </w:r>
          </w:p>
        </w:tc>
        <w:tc>
          <w:tcPr>
            <w:tcW w:w="68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дата</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номер</w:t>
            </w:r>
          </w:p>
        </w:tc>
        <w:tc>
          <w:tcPr>
            <w:tcW w:w="840"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дата</w:t>
            </w:r>
          </w:p>
        </w:tc>
        <w:tc>
          <w:tcPr>
            <w:tcW w:w="840"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номер</w:t>
            </w:r>
          </w:p>
        </w:tc>
        <w:tc>
          <w:tcPr>
            <w:tcW w:w="65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дата</w:t>
            </w:r>
          </w:p>
        </w:tc>
        <w:tc>
          <w:tcPr>
            <w:tcW w:w="109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сумма, руб.</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номер</w:t>
            </w:r>
          </w:p>
        </w:tc>
        <w:tc>
          <w:tcPr>
            <w:tcW w:w="85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дата</w:t>
            </w:r>
          </w:p>
        </w:tc>
        <w:tc>
          <w:tcPr>
            <w:tcW w:w="1275"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1985"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1701"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1698"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r>
      <w:tr w:rsidR="0088018E" w:rsidRPr="0088018E" w:rsidTr="0088018E">
        <w:tc>
          <w:tcPr>
            <w:tcW w:w="900"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26</w:t>
            </w:r>
          </w:p>
        </w:tc>
        <w:tc>
          <w:tcPr>
            <w:tcW w:w="688"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27</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28</w:t>
            </w:r>
          </w:p>
        </w:tc>
        <w:tc>
          <w:tcPr>
            <w:tcW w:w="840"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29</w:t>
            </w:r>
          </w:p>
        </w:tc>
        <w:tc>
          <w:tcPr>
            <w:tcW w:w="840"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30</w:t>
            </w:r>
          </w:p>
        </w:tc>
        <w:tc>
          <w:tcPr>
            <w:tcW w:w="658"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31</w:t>
            </w:r>
          </w:p>
        </w:tc>
        <w:tc>
          <w:tcPr>
            <w:tcW w:w="1098"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32</w:t>
            </w:r>
          </w:p>
        </w:tc>
        <w:tc>
          <w:tcPr>
            <w:tcW w:w="992"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33</w:t>
            </w:r>
          </w:p>
        </w:tc>
        <w:tc>
          <w:tcPr>
            <w:tcW w:w="851"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34</w:t>
            </w:r>
          </w:p>
        </w:tc>
        <w:tc>
          <w:tcPr>
            <w:tcW w:w="1275"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35</w:t>
            </w:r>
          </w:p>
        </w:tc>
        <w:tc>
          <w:tcPr>
            <w:tcW w:w="1985"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36</w:t>
            </w:r>
          </w:p>
        </w:tc>
        <w:tc>
          <w:tcPr>
            <w:tcW w:w="1701"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37</w:t>
            </w:r>
          </w:p>
        </w:tc>
        <w:tc>
          <w:tcPr>
            <w:tcW w:w="1698"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38</w:t>
            </w:r>
          </w:p>
        </w:tc>
      </w:tr>
      <w:tr w:rsidR="0088018E" w:rsidRPr="0088018E" w:rsidTr="0088018E">
        <w:tc>
          <w:tcPr>
            <w:tcW w:w="900"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8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40"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40"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5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9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9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8018E" w:rsidRPr="0088018E" w:rsidTr="0088018E">
        <w:tc>
          <w:tcPr>
            <w:tcW w:w="900"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8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40"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40"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5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9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9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8018E" w:rsidRPr="0088018E" w:rsidTr="0088018E">
        <w:tc>
          <w:tcPr>
            <w:tcW w:w="900"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8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40"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40"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5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9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9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Приложение № 2</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Журнал</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учета и регистрации решений налоговых органов,</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88018E">
        <w:rPr>
          <w:rFonts w:ascii="Times New Roman" w:eastAsia="Times New Roman" w:hAnsi="Times New Roman" w:cs="Times New Roman"/>
          <w:sz w:val="28"/>
          <w:szCs w:val="28"/>
          <w:lang w:eastAsia="ru-RU"/>
        </w:rPr>
        <w:t>предусматривающих</w:t>
      </w:r>
      <w:proofErr w:type="gramEnd"/>
      <w:r w:rsidRPr="0088018E">
        <w:rPr>
          <w:rFonts w:ascii="Times New Roman" w:eastAsia="Times New Roman" w:hAnsi="Times New Roman" w:cs="Times New Roman"/>
          <w:sz w:val="28"/>
          <w:szCs w:val="28"/>
          <w:lang w:eastAsia="ru-RU"/>
        </w:rPr>
        <w:t xml:space="preserve"> обращение взыскания на средства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бюджетных и автономных учреждений сельского поселения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муниципального района Аургазинский район Республики Башкортостан</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88018E" w:rsidRPr="0088018E" w:rsidTr="0088018E">
        <w:tc>
          <w:tcPr>
            <w:tcW w:w="629"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 xml:space="preserve">N </w:t>
            </w:r>
            <w:proofErr w:type="gramStart"/>
            <w:r w:rsidRPr="0088018E">
              <w:rPr>
                <w:rFonts w:ascii="Times New Roman" w:eastAsia="Times New Roman" w:hAnsi="Times New Roman" w:cs="Times New Roman"/>
                <w:lang w:eastAsia="ru-RU"/>
              </w:rPr>
              <w:t>п</w:t>
            </w:r>
            <w:proofErr w:type="gramEnd"/>
            <w:r w:rsidRPr="0088018E">
              <w:rPr>
                <w:rFonts w:ascii="Times New Roman" w:eastAsia="Times New Roman" w:hAnsi="Times New Roman" w:cs="Times New Roman"/>
                <w:lang w:eastAsia="ru-RU"/>
              </w:rPr>
              <w:t>/п</w:t>
            </w:r>
          </w:p>
        </w:tc>
        <w:tc>
          <w:tcPr>
            <w:tcW w:w="1985"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 присвоенный решению налогового органа при регистрации входящей корреспонденции</w:t>
            </w:r>
          </w:p>
        </w:tc>
        <w:tc>
          <w:tcPr>
            <w:tcW w:w="1559"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 предъявления решения налогового органа</w:t>
            </w:r>
          </w:p>
        </w:tc>
        <w:tc>
          <w:tcPr>
            <w:tcW w:w="4253" w:type="dxa"/>
            <w:gridSpan w:val="3"/>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Решение налогового органа</w:t>
            </w:r>
          </w:p>
        </w:tc>
        <w:tc>
          <w:tcPr>
            <w:tcW w:w="1984"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Количество листов приложения</w:t>
            </w:r>
          </w:p>
        </w:tc>
        <w:tc>
          <w:tcPr>
            <w:tcW w:w="2268"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 xml:space="preserve">Наименование должника в </w:t>
            </w:r>
            <w:proofErr w:type="gramStart"/>
            <w:r w:rsidRPr="0088018E">
              <w:rPr>
                <w:rFonts w:ascii="Times New Roman" w:eastAsia="Times New Roman" w:hAnsi="Times New Roman" w:cs="Times New Roman"/>
                <w:lang w:eastAsia="ru-RU"/>
              </w:rPr>
              <w:t>соответствии</w:t>
            </w:r>
            <w:proofErr w:type="gramEnd"/>
            <w:r w:rsidRPr="0088018E">
              <w:rPr>
                <w:rFonts w:ascii="Times New Roman" w:eastAsia="Times New Roman" w:hAnsi="Times New Roman" w:cs="Times New Roman"/>
                <w:lang w:eastAsia="ru-RU"/>
              </w:rPr>
              <w:t xml:space="preserve"> с решением налогового органа</w:t>
            </w:r>
          </w:p>
        </w:tc>
        <w:tc>
          <w:tcPr>
            <w:tcW w:w="2268"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Банковские реквизиты для зачисления средств по решению налогового органа, адрес налогового органа</w:t>
            </w:r>
          </w:p>
        </w:tc>
      </w:tr>
      <w:tr w:rsidR="0088018E" w:rsidRPr="0088018E" w:rsidTr="0088018E">
        <w:tc>
          <w:tcPr>
            <w:tcW w:w="629"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985"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559"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134"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212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наименование налогового органа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p>
        </w:tc>
        <w:tc>
          <w:tcPr>
            <w:tcW w:w="1984"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2268"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2268" w:type="dxa"/>
            <w:vMerge/>
          </w:tcPr>
          <w:p w:rsidR="0088018E" w:rsidRPr="0088018E" w:rsidRDefault="0088018E" w:rsidP="0088018E">
            <w:pPr>
              <w:spacing w:after="0" w:line="360" w:lineRule="auto"/>
              <w:jc w:val="both"/>
              <w:rPr>
                <w:rFonts w:ascii="Times New Roman" w:eastAsia="Calibri" w:hAnsi="Times New Roman" w:cs="Times New Roman"/>
              </w:rPr>
            </w:pPr>
          </w:p>
        </w:tc>
      </w:tr>
      <w:tr w:rsidR="0088018E" w:rsidRPr="0088018E" w:rsidTr="0088018E">
        <w:tc>
          <w:tcPr>
            <w:tcW w:w="629"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w:t>
            </w:r>
          </w:p>
        </w:tc>
        <w:tc>
          <w:tcPr>
            <w:tcW w:w="1985"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w:t>
            </w:r>
          </w:p>
        </w:tc>
        <w:tc>
          <w:tcPr>
            <w:tcW w:w="1559"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3</w:t>
            </w:r>
          </w:p>
        </w:tc>
        <w:tc>
          <w:tcPr>
            <w:tcW w:w="992"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4</w:t>
            </w:r>
          </w:p>
        </w:tc>
        <w:tc>
          <w:tcPr>
            <w:tcW w:w="113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5</w:t>
            </w:r>
          </w:p>
        </w:tc>
        <w:tc>
          <w:tcPr>
            <w:tcW w:w="212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6</w:t>
            </w:r>
          </w:p>
        </w:tc>
        <w:tc>
          <w:tcPr>
            <w:tcW w:w="198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7</w:t>
            </w:r>
          </w:p>
        </w:tc>
        <w:tc>
          <w:tcPr>
            <w:tcW w:w="2268"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8</w:t>
            </w:r>
          </w:p>
        </w:tc>
        <w:tc>
          <w:tcPr>
            <w:tcW w:w="226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9</w:t>
            </w:r>
          </w:p>
        </w:tc>
      </w:tr>
      <w:tr w:rsidR="0088018E" w:rsidRPr="0088018E" w:rsidTr="0088018E">
        <w:tc>
          <w:tcPr>
            <w:tcW w:w="6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55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27"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88018E" w:rsidRPr="0088018E" w:rsidTr="0088018E">
        <w:tc>
          <w:tcPr>
            <w:tcW w:w="6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55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27"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88018E" w:rsidRPr="0088018E" w:rsidTr="0088018E">
        <w:tc>
          <w:tcPr>
            <w:tcW w:w="6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55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27"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198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68"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851"/>
        <w:gridCol w:w="1134"/>
        <w:gridCol w:w="992"/>
        <w:gridCol w:w="1134"/>
        <w:gridCol w:w="992"/>
        <w:gridCol w:w="1134"/>
        <w:gridCol w:w="1063"/>
        <w:gridCol w:w="1063"/>
        <w:gridCol w:w="1063"/>
        <w:gridCol w:w="1063"/>
      </w:tblGrid>
      <w:tr w:rsidR="0088018E" w:rsidRPr="0088018E" w:rsidTr="0088018E">
        <w:trPr>
          <w:trHeight w:val="751"/>
        </w:trPr>
        <w:tc>
          <w:tcPr>
            <w:tcW w:w="1077"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Сумма по решению налогового органа, руб.</w:t>
            </w:r>
          </w:p>
        </w:tc>
        <w:tc>
          <w:tcPr>
            <w:tcW w:w="1417" w:type="dxa"/>
            <w:gridSpan w:val="2"/>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Уведомление о поступлении решения налогового органа</w:t>
            </w:r>
          </w:p>
        </w:tc>
        <w:tc>
          <w:tcPr>
            <w:tcW w:w="1254"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 вручения уведомления должнику</w:t>
            </w:r>
          </w:p>
        </w:tc>
        <w:tc>
          <w:tcPr>
            <w:tcW w:w="1985"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Уведомление о приостановлении операций по расходованию средств</w:t>
            </w:r>
          </w:p>
        </w:tc>
        <w:tc>
          <w:tcPr>
            <w:tcW w:w="2126"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Уведомление о возобновлении операций по расходованию средств</w:t>
            </w:r>
          </w:p>
        </w:tc>
        <w:tc>
          <w:tcPr>
            <w:tcW w:w="2126" w:type="dxa"/>
            <w:gridSpan w:val="2"/>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Уведомление о возобновлении исполнения решения налогового органа</w:t>
            </w:r>
          </w:p>
        </w:tc>
        <w:tc>
          <w:tcPr>
            <w:tcW w:w="2126"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Уведомление о неисполнении должником решения налогового органа</w:t>
            </w:r>
          </w:p>
        </w:tc>
        <w:tc>
          <w:tcPr>
            <w:tcW w:w="2126"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Уведомление об исполнении в полном объеме решения налогового органа</w:t>
            </w:r>
          </w:p>
        </w:tc>
      </w:tr>
      <w:tr w:rsidR="0088018E" w:rsidRPr="0088018E" w:rsidTr="0088018E">
        <w:trPr>
          <w:trHeight w:val="483"/>
        </w:trPr>
        <w:tc>
          <w:tcPr>
            <w:tcW w:w="1077"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829"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588"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1254"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985" w:type="dxa"/>
            <w:gridSpan w:val="2"/>
            <w:vMerge/>
          </w:tcPr>
          <w:p w:rsidR="0088018E" w:rsidRPr="0088018E" w:rsidRDefault="0088018E" w:rsidP="0088018E">
            <w:pPr>
              <w:spacing w:after="0" w:line="360" w:lineRule="auto"/>
              <w:jc w:val="both"/>
              <w:rPr>
                <w:rFonts w:ascii="Times New Roman" w:eastAsia="Calibri" w:hAnsi="Times New Roman" w:cs="Times New Roman"/>
              </w:rPr>
            </w:pPr>
          </w:p>
        </w:tc>
        <w:tc>
          <w:tcPr>
            <w:tcW w:w="2126" w:type="dxa"/>
            <w:gridSpan w:val="2"/>
            <w:vMerge/>
          </w:tcPr>
          <w:p w:rsidR="0088018E" w:rsidRPr="0088018E" w:rsidRDefault="0088018E" w:rsidP="0088018E">
            <w:pPr>
              <w:spacing w:after="0" w:line="360" w:lineRule="auto"/>
              <w:jc w:val="both"/>
              <w:rPr>
                <w:rFonts w:ascii="Times New Roman" w:eastAsia="Calibri" w:hAnsi="Times New Roman" w:cs="Times New Roman"/>
              </w:rPr>
            </w:pPr>
          </w:p>
        </w:tc>
        <w:tc>
          <w:tcPr>
            <w:tcW w:w="992"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134"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2126" w:type="dxa"/>
            <w:gridSpan w:val="2"/>
            <w:vMerge/>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p>
        </w:tc>
        <w:tc>
          <w:tcPr>
            <w:tcW w:w="2126" w:type="dxa"/>
            <w:gridSpan w:val="2"/>
            <w:vMerge/>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p>
        </w:tc>
      </w:tr>
      <w:tr w:rsidR="0088018E" w:rsidRPr="0088018E" w:rsidTr="0088018E">
        <w:tc>
          <w:tcPr>
            <w:tcW w:w="1077"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829"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588"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254"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85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134"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134"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992"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134" w:type="dxa"/>
            <w:vMerge/>
          </w:tcPr>
          <w:p w:rsidR="0088018E" w:rsidRPr="0088018E" w:rsidRDefault="0088018E" w:rsidP="0088018E">
            <w:pPr>
              <w:spacing w:after="0" w:line="360" w:lineRule="auto"/>
              <w:jc w:val="both"/>
              <w:rPr>
                <w:rFonts w:ascii="Times New Roman" w:eastAsia="Calibri" w:hAnsi="Times New Roman" w:cs="Times New Roman"/>
              </w:rPr>
            </w:pPr>
          </w:p>
        </w:tc>
        <w:tc>
          <w:tcPr>
            <w:tcW w:w="106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06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c>
          <w:tcPr>
            <w:tcW w:w="106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номер</w:t>
            </w:r>
          </w:p>
        </w:tc>
        <w:tc>
          <w:tcPr>
            <w:tcW w:w="106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дата</w:t>
            </w:r>
          </w:p>
        </w:tc>
      </w:tr>
      <w:tr w:rsidR="0088018E" w:rsidRPr="0088018E" w:rsidTr="0088018E">
        <w:tc>
          <w:tcPr>
            <w:tcW w:w="1077"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10</w:t>
            </w:r>
          </w:p>
        </w:tc>
        <w:tc>
          <w:tcPr>
            <w:tcW w:w="829"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11</w:t>
            </w:r>
          </w:p>
        </w:tc>
        <w:tc>
          <w:tcPr>
            <w:tcW w:w="588"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12</w:t>
            </w:r>
          </w:p>
        </w:tc>
        <w:tc>
          <w:tcPr>
            <w:tcW w:w="125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13</w:t>
            </w:r>
          </w:p>
        </w:tc>
        <w:tc>
          <w:tcPr>
            <w:tcW w:w="851"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14</w:t>
            </w:r>
          </w:p>
        </w:tc>
        <w:tc>
          <w:tcPr>
            <w:tcW w:w="113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15</w:t>
            </w:r>
          </w:p>
        </w:tc>
        <w:tc>
          <w:tcPr>
            <w:tcW w:w="992"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16</w:t>
            </w:r>
          </w:p>
        </w:tc>
        <w:tc>
          <w:tcPr>
            <w:tcW w:w="1134"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17</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18</w:t>
            </w:r>
          </w:p>
        </w:tc>
        <w:tc>
          <w:tcPr>
            <w:tcW w:w="1134"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19</w:t>
            </w:r>
          </w:p>
        </w:tc>
        <w:tc>
          <w:tcPr>
            <w:tcW w:w="106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20</w:t>
            </w:r>
          </w:p>
        </w:tc>
        <w:tc>
          <w:tcPr>
            <w:tcW w:w="106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21</w:t>
            </w:r>
          </w:p>
        </w:tc>
        <w:tc>
          <w:tcPr>
            <w:tcW w:w="106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22</w:t>
            </w:r>
          </w:p>
        </w:tc>
        <w:tc>
          <w:tcPr>
            <w:tcW w:w="1063"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lang w:eastAsia="ru-RU"/>
              </w:rPr>
            </w:pPr>
            <w:r w:rsidRPr="0088018E">
              <w:rPr>
                <w:rFonts w:ascii="Times New Roman" w:eastAsia="Times New Roman" w:hAnsi="Times New Roman" w:cs="Times New Roman"/>
                <w:lang w:eastAsia="ru-RU"/>
              </w:rPr>
              <w:t>23</w:t>
            </w:r>
          </w:p>
        </w:tc>
      </w:tr>
      <w:tr w:rsidR="0088018E" w:rsidRPr="0088018E" w:rsidTr="0088018E">
        <w:tc>
          <w:tcPr>
            <w:tcW w:w="1077"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8018E" w:rsidRPr="0088018E" w:rsidTr="0088018E">
        <w:tc>
          <w:tcPr>
            <w:tcW w:w="1077"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8018E" w:rsidRPr="0088018E" w:rsidTr="0088018E">
        <w:tc>
          <w:tcPr>
            <w:tcW w:w="1077"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9"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5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67"/>
        <w:gridCol w:w="851"/>
        <w:gridCol w:w="850"/>
        <w:gridCol w:w="992"/>
        <w:gridCol w:w="851"/>
        <w:gridCol w:w="921"/>
        <w:gridCol w:w="922"/>
        <w:gridCol w:w="1417"/>
        <w:gridCol w:w="1985"/>
        <w:gridCol w:w="1842"/>
        <w:gridCol w:w="2268"/>
      </w:tblGrid>
      <w:tr w:rsidR="0088018E" w:rsidRPr="0088018E" w:rsidTr="0088018E">
        <w:tc>
          <w:tcPr>
            <w:tcW w:w="4882" w:type="dxa"/>
            <w:gridSpan w:val="6"/>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Исполнено</w:t>
            </w:r>
          </w:p>
        </w:tc>
        <w:tc>
          <w:tcPr>
            <w:tcW w:w="3260" w:type="dxa"/>
            <w:gridSpan w:val="3"/>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Возврат решения налогового органа</w:t>
            </w:r>
          </w:p>
        </w:tc>
        <w:tc>
          <w:tcPr>
            <w:tcW w:w="3827" w:type="dxa"/>
            <w:gridSpan w:val="2"/>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88018E">
              <w:rPr>
                <w:rFonts w:ascii="Times New Roman" w:eastAsia="Times New Roman" w:hAnsi="Times New Roman" w:cs="Times New Roman"/>
                <w:sz w:val="20"/>
                <w:szCs w:val="20"/>
                <w:lang w:eastAsia="ru-RU"/>
              </w:rPr>
              <w:t>недействительным</w:t>
            </w:r>
            <w:proofErr w:type="gramEnd"/>
            <w:r w:rsidRPr="0088018E">
              <w:rPr>
                <w:rFonts w:ascii="Times New Roman" w:eastAsia="Times New Roman" w:hAnsi="Times New Roman" w:cs="Times New Roman"/>
                <w:sz w:val="20"/>
                <w:szCs w:val="20"/>
                <w:lang w:eastAsia="ru-RU"/>
              </w:rPr>
              <w:t xml:space="preserve"> (незаконным)</w:t>
            </w:r>
          </w:p>
        </w:tc>
        <w:tc>
          <w:tcPr>
            <w:tcW w:w="2268"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Дата возобновления исполнения решения налогового органа</w:t>
            </w:r>
          </w:p>
        </w:tc>
      </w:tr>
      <w:tr w:rsidR="0088018E" w:rsidRPr="0088018E" w:rsidTr="0088018E">
        <w:trPr>
          <w:trHeight w:val="1150"/>
        </w:trPr>
        <w:tc>
          <w:tcPr>
            <w:tcW w:w="2189" w:type="dxa"/>
            <w:gridSpan w:val="3"/>
            <w:tcBorders>
              <w:bottom w:val="single" w:sz="4" w:space="0" w:color="auto"/>
            </w:tcBorders>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с лицевого счета, предназначенного для учета операций со средствами бюджетных (автономных) учреждений</w:t>
            </w:r>
          </w:p>
        </w:tc>
        <w:tc>
          <w:tcPr>
            <w:tcW w:w="2693" w:type="dxa"/>
            <w:gridSpan w:val="3"/>
            <w:tcBorders>
              <w:bottom w:val="single" w:sz="4" w:space="0" w:color="auto"/>
            </w:tcBorders>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 xml:space="preserve">с отдельного лицевого счета, предназначенного для учета операций со средствами, предоставленными в </w:t>
            </w:r>
            <w:proofErr w:type="gramStart"/>
            <w:r w:rsidRPr="0088018E">
              <w:rPr>
                <w:rFonts w:ascii="Times New Roman" w:eastAsia="Times New Roman" w:hAnsi="Times New Roman" w:cs="Times New Roman"/>
                <w:sz w:val="20"/>
                <w:szCs w:val="20"/>
                <w:lang w:eastAsia="ru-RU"/>
              </w:rPr>
              <w:t>виде</w:t>
            </w:r>
            <w:proofErr w:type="gramEnd"/>
            <w:r w:rsidRPr="0088018E">
              <w:rPr>
                <w:rFonts w:ascii="Times New Roman" w:eastAsia="Times New Roman" w:hAnsi="Times New Roman" w:cs="Times New Roman"/>
                <w:sz w:val="20"/>
                <w:szCs w:val="20"/>
                <w:lang w:eastAsia="ru-RU"/>
              </w:rPr>
              <w:t xml:space="preserve"> субсидий на иные цели, а также бюджетных инвестиций</w:t>
            </w:r>
          </w:p>
        </w:tc>
        <w:tc>
          <w:tcPr>
            <w:tcW w:w="1843" w:type="dxa"/>
            <w:gridSpan w:val="2"/>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уведомление (сопроводительное письмо)</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причина возврата</w:t>
            </w:r>
          </w:p>
        </w:tc>
        <w:tc>
          <w:tcPr>
            <w:tcW w:w="1985"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наименование документа и органа, его выдавшего (дата, номер)</w:t>
            </w:r>
          </w:p>
        </w:tc>
        <w:tc>
          <w:tcPr>
            <w:tcW w:w="1842"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срок/период</w:t>
            </w:r>
          </w:p>
        </w:tc>
        <w:tc>
          <w:tcPr>
            <w:tcW w:w="2268"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r>
      <w:tr w:rsidR="0088018E" w:rsidRPr="0088018E" w:rsidTr="0088018E">
        <w:trPr>
          <w:trHeight w:val="102"/>
        </w:trPr>
        <w:tc>
          <w:tcPr>
            <w:tcW w:w="2189" w:type="dxa"/>
            <w:gridSpan w:val="3"/>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платежный документ</w:t>
            </w:r>
          </w:p>
        </w:tc>
        <w:tc>
          <w:tcPr>
            <w:tcW w:w="2693" w:type="dxa"/>
            <w:gridSpan w:val="3"/>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платежный документ</w:t>
            </w:r>
          </w:p>
        </w:tc>
        <w:tc>
          <w:tcPr>
            <w:tcW w:w="1843" w:type="dxa"/>
            <w:gridSpan w:val="2"/>
            <w:vMerge/>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1985"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1842"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2268"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r>
      <w:tr w:rsidR="0088018E" w:rsidRPr="0088018E" w:rsidTr="0088018E">
        <w:trPr>
          <w:trHeight w:val="102"/>
        </w:trPr>
        <w:tc>
          <w:tcPr>
            <w:tcW w:w="77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номер</w:t>
            </w:r>
          </w:p>
        </w:tc>
        <w:tc>
          <w:tcPr>
            <w:tcW w:w="56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дата</w:t>
            </w:r>
          </w:p>
        </w:tc>
        <w:tc>
          <w:tcPr>
            <w:tcW w:w="85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сумма, руб.</w:t>
            </w:r>
          </w:p>
        </w:tc>
        <w:tc>
          <w:tcPr>
            <w:tcW w:w="850"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номер</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дата</w:t>
            </w:r>
          </w:p>
        </w:tc>
        <w:tc>
          <w:tcPr>
            <w:tcW w:w="85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сумма, руб.</w:t>
            </w:r>
          </w:p>
        </w:tc>
        <w:tc>
          <w:tcPr>
            <w:tcW w:w="92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номер</w:t>
            </w:r>
          </w:p>
        </w:tc>
        <w:tc>
          <w:tcPr>
            <w:tcW w:w="92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дата</w:t>
            </w:r>
          </w:p>
        </w:tc>
        <w:tc>
          <w:tcPr>
            <w:tcW w:w="1417" w:type="dxa"/>
            <w:vMerge/>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1842"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c>
          <w:tcPr>
            <w:tcW w:w="2268" w:type="dxa"/>
            <w:vMerge/>
          </w:tcPr>
          <w:p w:rsidR="0088018E" w:rsidRPr="0088018E" w:rsidRDefault="0088018E" w:rsidP="0088018E">
            <w:pPr>
              <w:spacing w:after="0" w:line="360" w:lineRule="auto"/>
              <w:jc w:val="both"/>
              <w:rPr>
                <w:rFonts w:ascii="Times New Roman" w:eastAsia="Calibri" w:hAnsi="Times New Roman" w:cs="Times New Roman"/>
                <w:sz w:val="20"/>
                <w:szCs w:val="20"/>
              </w:rPr>
            </w:pPr>
          </w:p>
        </w:tc>
      </w:tr>
      <w:tr w:rsidR="0088018E" w:rsidRPr="0088018E" w:rsidTr="0088018E">
        <w:tc>
          <w:tcPr>
            <w:tcW w:w="77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24</w:t>
            </w:r>
          </w:p>
        </w:tc>
        <w:tc>
          <w:tcPr>
            <w:tcW w:w="56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25</w:t>
            </w:r>
          </w:p>
        </w:tc>
        <w:tc>
          <w:tcPr>
            <w:tcW w:w="85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26</w:t>
            </w:r>
          </w:p>
        </w:tc>
        <w:tc>
          <w:tcPr>
            <w:tcW w:w="850"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27</w:t>
            </w:r>
          </w:p>
        </w:tc>
        <w:tc>
          <w:tcPr>
            <w:tcW w:w="992"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28</w:t>
            </w:r>
          </w:p>
        </w:tc>
        <w:tc>
          <w:tcPr>
            <w:tcW w:w="85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29</w:t>
            </w:r>
          </w:p>
        </w:tc>
        <w:tc>
          <w:tcPr>
            <w:tcW w:w="921"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30</w:t>
            </w:r>
          </w:p>
        </w:tc>
        <w:tc>
          <w:tcPr>
            <w:tcW w:w="922"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31</w:t>
            </w:r>
          </w:p>
        </w:tc>
        <w:tc>
          <w:tcPr>
            <w:tcW w:w="1417"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32</w:t>
            </w:r>
          </w:p>
        </w:tc>
        <w:tc>
          <w:tcPr>
            <w:tcW w:w="1985"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33</w:t>
            </w:r>
          </w:p>
        </w:tc>
        <w:tc>
          <w:tcPr>
            <w:tcW w:w="1842"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34</w:t>
            </w:r>
          </w:p>
        </w:tc>
        <w:tc>
          <w:tcPr>
            <w:tcW w:w="2268" w:type="dxa"/>
            <w:vAlign w:val="bottom"/>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35</w:t>
            </w:r>
          </w:p>
        </w:tc>
      </w:tr>
      <w:tr w:rsidR="0088018E" w:rsidRPr="0088018E" w:rsidTr="0088018E">
        <w:tc>
          <w:tcPr>
            <w:tcW w:w="4882" w:type="dxa"/>
            <w:gridSpan w:val="6"/>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2"/>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8018E" w:rsidRPr="0088018E" w:rsidTr="0088018E">
        <w:tc>
          <w:tcPr>
            <w:tcW w:w="4882" w:type="dxa"/>
            <w:gridSpan w:val="6"/>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2"/>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8018E" w:rsidRPr="0088018E" w:rsidTr="0088018E">
        <w:tc>
          <w:tcPr>
            <w:tcW w:w="4882" w:type="dxa"/>
            <w:gridSpan w:val="6"/>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gridSpan w:val="2"/>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8" w:type="dxa"/>
            <w:vAlign w:val="bottom"/>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spacing w:after="0" w:line="360" w:lineRule="auto"/>
        <w:jc w:val="both"/>
        <w:rPr>
          <w:rFonts w:ascii="Times New Roman" w:eastAsia="Calibri" w:hAnsi="Times New Roman" w:cs="Times New Roman"/>
          <w:sz w:val="28"/>
          <w:lang w:eastAsia="ru-RU"/>
        </w:rPr>
      </w:pPr>
    </w:p>
    <w:p w:rsidR="0088018E" w:rsidRPr="0088018E" w:rsidRDefault="0088018E" w:rsidP="0088018E">
      <w:pPr>
        <w:spacing w:after="0" w:line="360" w:lineRule="auto"/>
        <w:jc w:val="both"/>
        <w:rPr>
          <w:rFonts w:ascii="Times New Roman" w:eastAsia="Calibri" w:hAnsi="Times New Roman" w:cs="Times New Roman"/>
          <w:sz w:val="28"/>
          <w:lang w:eastAsia="ru-RU"/>
        </w:rPr>
      </w:pPr>
    </w:p>
    <w:p w:rsidR="0088018E" w:rsidRPr="0088018E" w:rsidRDefault="0088018E" w:rsidP="0088018E">
      <w:pPr>
        <w:spacing w:after="0" w:line="360" w:lineRule="auto"/>
        <w:jc w:val="both"/>
        <w:rPr>
          <w:rFonts w:ascii="Times New Roman" w:eastAsia="Calibri" w:hAnsi="Times New Roman" w:cs="Times New Roman"/>
          <w:sz w:val="28"/>
          <w:lang w:eastAsia="ru-RU"/>
        </w:rPr>
        <w:sectPr w:rsidR="0088018E" w:rsidRPr="0088018E" w:rsidSect="0088018E">
          <w:pgSz w:w="16840" w:h="11907" w:orient="landscape" w:code="9"/>
          <w:pgMar w:top="1134" w:right="1134" w:bottom="851" w:left="1134" w:header="0" w:footer="0" w:gutter="0"/>
          <w:cols w:space="720"/>
          <w:docGrid w:linePitch="381"/>
        </w:sect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lastRenderedPageBreak/>
        <w:t>Приложение № 3</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от __ _______________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налогового органа)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(адрес)</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УВЕДОМЛЕНИЕ</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об исполнении в полном объеме решения налогового органа</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Администрация сельского поселения  </w:t>
      </w:r>
      <w:proofErr w:type="spellStart"/>
      <w:r>
        <w:rPr>
          <w:rFonts w:ascii="Times New Roman" w:eastAsia="Times New Roman" w:hAnsi="Times New Roman" w:cs="Times New Roman"/>
          <w:color w:val="FF0000"/>
          <w:sz w:val="28"/>
          <w:szCs w:val="28"/>
          <w:lang w:eastAsia="ru-RU"/>
        </w:rPr>
        <w:t>Новокальчировский</w:t>
      </w:r>
      <w:proofErr w:type="spellEnd"/>
      <w:r>
        <w:rPr>
          <w:rFonts w:ascii="Times New Roman" w:eastAsia="Times New Roman" w:hAnsi="Times New Roman" w:cs="Times New Roman"/>
          <w:color w:val="FF0000"/>
          <w:sz w:val="28"/>
          <w:szCs w:val="28"/>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уведомляет об исполнении в полном объеме решения налогового органа N ___, выданного __ ____ 20__ г. __________________________________________________________________,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(наименование налогового органа, выдавшего решение)</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исполненное платежны</w:t>
      </w:r>
      <w:proofErr w:type="gramStart"/>
      <w:r w:rsidRPr="0088018E">
        <w:rPr>
          <w:rFonts w:ascii="Times New Roman" w:eastAsia="Times New Roman" w:hAnsi="Times New Roman" w:cs="Times New Roman"/>
          <w:sz w:val="28"/>
          <w:szCs w:val="28"/>
          <w:lang w:eastAsia="ru-RU"/>
        </w:rPr>
        <w:t>м(</w:t>
      </w:r>
      <w:proofErr w:type="gramEnd"/>
      <w:r w:rsidRPr="0088018E">
        <w:rPr>
          <w:rFonts w:ascii="Times New Roman" w:eastAsia="Times New Roman" w:hAnsi="Times New Roman" w:cs="Times New Roman"/>
          <w:sz w:val="28"/>
          <w:szCs w:val="28"/>
          <w:lang w:eastAsia="ru-RU"/>
        </w:rPr>
        <w:t>и) поручением(</w:t>
      </w:r>
      <w:proofErr w:type="spellStart"/>
      <w:r w:rsidRPr="0088018E">
        <w:rPr>
          <w:rFonts w:ascii="Times New Roman" w:eastAsia="Times New Roman" w:hAnsi="Times New Roman" w:cs="Times New Roman"/>
          <w:sz w:val="28"/>
          <w:szCs w:val="28"/>
          <w:lang w:eastAsia="ru-RU"/>
        </w:rPr>
        <w:t>ями</w:t>
      </w:r>
      <w:proofErr w:type="spellEnd"/>
      <w:r w:rsidRPr="0088018E">
        <w:rPr>
          <w:rFonts w:ascii="Times New Roman" w:eastAsia="Times New Roman" w:hAnsi="Times New Roman" w:cs="Times New Roman"/>
          <w:sz w:val="28"/>
          <w:szCs w:val="28"/>
          <w:lang w:eastAsia="ru-RU"/>
        </w:rPr>
        <w:t>):</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1. __________________________________ N ________ от __ 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2. __________________________________ N ________ от __ 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3. __________________________________ N ________ от __ 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Руководитель </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8"/>
          <w:szCs w:val="28"/>
          <w:lang w:eastAsia="ru-RU"/>
        </w:rPr>
        <w:t>(иное уполномоченное лицо)</w:t>
      </w:r>
      <w:r w:rsidRPr="0088018E">
        <w:rPr>
          <w:rFonts w:ascii="Times New Roman" w:eastAsia="Times New Roman" w:hAnsi="Times New Roman" w:cs="Times New Roman"/>
          <w:sz w:val="24"/>
          <w:szCs w:val="24"/>
          <w:lang w:eastAsia="ru-RU"/>
        </w:rPr>
        <w:t xml:space="preserve">    _____________   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(подпись)                  (расшифровка подписи)</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w:t>
      </w:r>
    </w:p>
    <w:p w:rsidR="0088018E" w:rsidRPr="0088018E" w:rsidRDefault="0088018E" w:rsidP="0088018E">
      <w:pPr>
        <w:spacing w:after="0" w:line="36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b/>
          <w:sz w:val="24"/>
          <w:szCs w:val="24"/>
        </w:rPr>
        <w:t>Ф</w:t>
      </w:r>
      <w:r w:rsidRPr="0088018E">
        <w:rPr>
          <w:rFonts w:ascii="Times New Roman" w:eastAsia="Calibri" w:hAnsi="Times New Roman" w:cs="Times New Roman"/>
          <w:sz w:val="24"/>
          <w:szCs w:val="24"/>
        </w:rPr>
        <w:t>.И.О. исполнителя</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(телефон)</w:t>
      </w:r>
    </w:p>
    <w:p w:rsidR="0088018E" w:rsidRPr="0088018E" w:rsidRDefault="0088018E" w:rsidP="0088018E">
      <w:pPr>
        <w:spacing w:after="0" w:line="240" w:lineRule="auto"/>
        <w:jc w:val="both"/>
        <w:rPr>
          <w:rFonts w:ascii="Times New Roman" w:eastAsia="Calibri" w:hAnsi="Times New Roman" w:cs="Times New Roman"/>
          <w:sz w:val="24"/>
          <w:szCs w:val="24"/>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Приложение № 4</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от __ _______________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должника)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(адрес)</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УВЕДОМЛЕНИЕ</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о поступлении решения налогового органа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8"/>
          <w:szCs w:val="28"/>
          <w:lang w:eastAsia="ru-RU"/>
        </w:rPr>
      </w:pPr>
      <w:r w:rsidRPr="0088018E">
        <w:rPr>
          <w:rFonts w:ascii="Times New Roman" w:eastAsia="Times New Roman" w:hAnsi="Times New Roman" w:cs="Times New Roman"/>
          <w:sz w:val="28"/>
          <w:szCs w:val="28"/>
          <w:lang w:eastAsia="ru-RU"/>
        </w:rPr>
        <w:t>Администрация</w:t>
      </w:r>
      <w:r w:rsidRPr="0088018E">
        <w:rPr>
          <w:rFonts w:ascii="Courier New" w:eastAsia="Times New Roman" w:hAnsi="Courier New" w:cs="Courier New"/>
          <w:sz w:val="20"/>
          <w:szCs w:val="28"/>
          <w:lang w:eastAsia="ru-RU"/>
        </w:rPr>
        <w:t xml:space="preserve"> </w:t>
      </w:r>
      <w:r w:rsidRPr="0088018E">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color w:val="FF0000"/>
          <w:sz w:val="28"/>
          <w:szCs w:val="28"/>
          <w:lang w:eastAsia="ru-RU"/>
        </w:rPr>
        <w:t>Новокальчировский</w:t>
      </w:r>
      <w:proofErr w:type="spellEnd"/>
      <w:r>
        <w:rPr>
          <w:rFonts w:ascii="Times New Roman" w:eastAsia="Times New Roman" w:hAnsi="Times New Roman" w:cs="Times New Roman"/>
          <w:color w:val="FF0000"/>
          <w:sz w:val="28"/>
          <w:szCs w:val="28"/>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уведомляет о поступлении решения налогового органа</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985"/>
        <w:gridCol w:w="3685"/>
        <w:gridCol w:w="1757"/>
        <w:gridCol w:w="1758"/>
      </w:tblGrid>
      <w:tr w:rsidR="0088018E" w:rsidRPr="0088018E" w:rsidTr="0088018E">
        <w:trPr>
          <w:trHeight w:val="1019"/>
        </w:trPr>
        <w:tc>
          <w:tcPr>
            <w:tcW w:w="595"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N </w:t>
            </w:r>
            <w:proofErr w:type="gramStart"/>
            <w:r w:rsidRPr="0088018E">
              <w:rPr>
                <w:rFonts w:ascii="Times New Roman" w:eastAsia="Times New Roman" w:hAnsi="Times New Roman" w:cs="Times New Roman"/>
                <w:sz w:val="24"/>
                <w:szCs w:val="24"/>
                <w:lang w:eastAsia="ru-RU"/>
              </w:rPr>
              <w:t>п</w:t>
            </w:r>
            <w:proofErr w:type="gramEnd"/>
            <w:r w:rsidRPr="0088018E">
              <w:rPr>
                <w:rFonts w:ascii="Times New Roman" w:eastAsia="Times New Roman" w:hAnsi="Times New Roman" w:cs="Times New Roman"/>
                <w:sz w:val="24"/>
                <w:szCs w:val="24"/>
                <w:lang w:eastAsia="ru-RU"/>
              </w:rPr>
              <w:t>/п</w:t>
            </w:r>
          </w:p>
        </w:tc>
        <w:tc>
          <w:tcPr>
            <w:tcW w:w="1985"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Дата поступления решения налогового органа в Администрацию сельского поселения</w:t>
            </w:r>
          </w:p>
        </w:tc>
        <w:tc>
          <w:tcPr>
            <w:tcW w:w="3685"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налогового органа, представившего решение</w:t>
            </w:r>
          </w:p>
        </w:tc>
        <w:tc>
          <w:tcPr>
            <w:tcW w:w="3515" w:type="dxa"/>
            <w:gridSpan w:val="2"/>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Номер и дата выдачи решения налогового органа</w:t>
            </w:r>
          </w:p>
        </w:tc>
      </w:tr>
      <w:tr w:rsidR="0088018E" w:rsidRPr="0088018E" w:rsidTr="0088018E">
        <w:trPr>
          <w:trHeight w:val="1019"/>
        </w:trPr>
        <w:tc>
          <w:tcPr>
            <w:tcW w:w="595" w:type="dxa"/>
            <w:vMerge/>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85" w:type="dxa"/>
            <w:vMerge/>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w:t>
            </w:r>
          </w:p>
        </w:tc>
        <w:tc>
          <w:tcPr>
            <w:tcW w:w="175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дата</w:t>
            </w:r>
          </w:p>
        </w:tc>
      </w:tr>
      <w:tr w:rsidR="0088018E" w:rsidRPr="0088018E" w:rsidTr="0088018E">
        <w:tc>
          <w:tcPr>
            <w:tcW w:w="595"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1</w:t>
            </w:r>
          </w:p>
        </w:tc>
        <w:tc>
          <w:tcPr>
            <w:tcW w:w="1985"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2</w:t>
            </w:r>
          </w:p>
        </w:tc>
        <w:tc>
          <w:tcPr>
            <w:tcW w:w="3685"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3</w:t>
            </w:r>
          </w:p>
        </w:tc>
        <w:tc>
          <w:tcPr>
            <w:tcW w:w="175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4</w:t>
            </w:r>
          </w:p>
        </w:tc>
        <w:tc>
          <w:tcPr>
            <w:tcW w:w="175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5</w:t>
            </w:r>
          </w:p>
        </w:tc>
      </w:tr>
      <w:tr w:rsidR="0088018E" w:rsidRPr="0088018E" w:rsidTr="0088018E">
        <w:tc>
          <w:tcPr>
            <w:tcW w:w="595"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85" w:type="dxa"/>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5" w:type="dxa"/>
            <w:gridSpan w:val="2"/>
          </w:tcPr>
          <w:p w:rsidR="0088018E" w:rsidRPr="0088018E" w:rsidRDefault="0088018E" w:rsidP="0088018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и  необходимости   представления   в   течение  10  рабочих   дней  со  дня получения настоящего уведомления следующих документов:</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информацию в письменном </w:t>
      </w:r>
      <w:proofErr w:type="gramStart"/>
      <w:r w:rsidRPr="0088018E">
        <w:rPr>
          <w:rFonts w:ascii="Times New Roman" w:eastAsia="Times New Roman" w:hAnsi="Times New Roman" w:cs="Times New Roman"/>
          <w:sz w:val="28"/>
          <w:szCs w:val="28"/>
          <w:lang w:eastAsia="ru-RU"/>
        </w:rPr>
        <w:t>виде</w:t>
      </w:r>
      <w:proofErr w:type="gramEnd"/>
      <w:r w:rsidRPr="0088018E">
        <w:rPr>
          <w:rFonts w:ascii="Times New Roman" w:eastAsia="Times New Roman" w:hAnsi="Times New Roman" w:cs="Times New Roman"/>
          <w:sz w:val="28"/>
          <w:szCs w:val="28"/>
          <w:lang w:eastAsia="ru-RU"/>
        </w:rPr>
        <w:t xml:space="preserve">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платежного  документа на перечисление в установленном </w:t>
      </w:r>
      <w:proofErr w:type="gramStart"/>
      <w:r w:rsidRPr="0088018E">
        <w:rPr>
          <w:rFonts w:ascii="Times New Roman" w:eastAsia="Times New Roman" w:hAnsi="Times New Roman" w:cs="Times New Roman"/>
          <w:sz w:val="28"/>
          <w:szCs w:val="28"/>
          <w:lang w:eastAsia="ru-RU"/>
        </w:rPr>
        <w:t>порядке</w:t>
      </w:r>
      <w:proofErr w:type="gramEnd"/>
      <w:r w:rsidRPr="0088018E">
        <w:rPr>
          <w:rFonts w:ascii="Times New Roman" w:eastAsia="Times New Roman" w:hAnsi="Times New Roman" w:cs="Times New Roman"/>
          <w:sz w:val="28"/>
          <w:szCs w:val="28"/>
          <w:lang w:eastAsia="ru-RU"/>
        </w:rPr>
        <w:t xml:space="preserve"> средств в размере полного либо частичного исполнения решения налогового органа;</w:t>
      </w:r>
    </w:p>
    <w:p w:rsidR="0088018E" w:rsidRPr="0088018E" w:rsidRDefault="0088018E" w:rsidP="0088018E">
      <w:pPr>
        <w:widowControl w:val="0"/>
        <w:spacing w:after="0" w:line="240" w:lineRule="auto"/>
        <w:jc w:val="both"/>
        <w:rPr>
          <w:rFonts w:ascii="Times New Roman" w:eastAsia="Sylfaen" w:hAnsi="Times New Roman" w:cs="Times New Roman"/>
          <w:sz w:val="28"/>
          <w:szCs w:val="28"/>
          <w:lang w:eastAsia="ru-RU"/>
        </w:rPr>
      </w:pPr>
      <w:r w:rsidRPr="0088018E">
        <w:rPr>
          <w:rFonts w:ascii="Times New Roman" w:eastAsia="Sylfaen" w:hAnsi="Times New Roman" w:cs="Times New Roman"/>
          <w:sz w:val="28"/>
          <w:szCs w:val="28"/>
          <w:lang w:eastAsia="ru-RU"/>
        </w:rP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w:t>
      </w:r>
      <w:r w:rsidRPr="0088018E">
        <w:rPr>
          <w:rFonts w:ascii="Times New Roman" w:eastAsia="Sylfaen" w:hAnsi="Times New Roman" w:cs="Times New Roman"/>
          <w:sz w:val="28"/>
          <w:szCs w:val="28"/>
          <w:lang w:eastAsia="ru-RU"/>
        </w:rPr>
        <w:lastRenderedPageBreak/>
        <w:t>расходов, необходимых для удовлетворения требований, содержащихся в решении налогового органа, заверенную копию запрос</w:t>
      </w:r>
      <w:proofErr w:type="gramStart"/>
      <w:r w:rsidRPr="0088018E">
        <w:rPr>
          <w:rFonts w:ascii="Times New Roman" w:eastAsia="Sylfaen" w:hAnsi="Times New Roman" w:cs="Times New Roman"/>
          <w:sz w:val="28"/>
          <w:szCs w:val="28"/>
          <w:lang w:eastAsia="ru-RU"/>
        </w:rPr>
        <w:t>а-</w:t>
      </w:r>
      <w:proofErr w:type="gramEnd"/>
      <w:r w:rsidRPr="0088018E">
        <w:rPr>
          <w:rFonts w:ascii="Times New Roman" w:eastAsia="Sylfaen" w:hAnsi="Times New Roman" w:cs="Times New Roman"/>
          <w:sz w:val="28"/>
          <w:szCs w:val="28"/>
          <w:lang w:eastAsia="ru-RU"/>
        </w:rPr>
        <w:t xml:space="preserve">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8018E">
        <w:rPr>
          <w:rFonts w:ascii="Times New Roman" w:eastAsia="Times New Roman" w:hAnsi="Times New Roman" w:cs="Times New Roman"/>
          <w:sz w:val="28"/>
          <w:szCs w:val="28"/>
          <w:lang w:eastAsia="ru-RU"/>
        </w:rPr>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(за исключением операций по исполнению исполнительных документов и решения налогового органа). </w:t>
      </w:r>
      <w:proofErr w:type="gramEnd"/>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    Приложение: копия решения налогового органа на ___ листах.</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Руководитель </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8"/>
          <w:szCs w:val="28"/>
          <w:lang w:eastAsia="ru-RU"/>
        </w:rPr>
        <w:t>(иное уполномоченное лицо)</w:t>
      </w:r>
      <w:r w:rsidRPr="0088018E">
        <w:rPr>
          <w:rFonts w:ascii="Times New Roman" w:eastAsia="Times New Roman" w:hAnsi="Times New Roman" w:cs="Times New Roman"/>
          <w:sz w:val="24"/>
          <w:szCs w:val="24"/>
          <w:lang w:eastAsia="ru-RU"/>
        </w:rPr>
        <w:t xml:space="preserve">   ______________    ____________________________</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4"/>
          <w:szCs w:val="24"/>
          <w:lang w:eastAsia="ru-RU"/>
        </w:rPr>
      </w:pPr>
      <w:r w:rsidRPr="0088018E">
        <w:rPr>
          <w:rFonts w:ascii="Times New Roman" w:eastAsia="Times New Roman" w:hAnsi="Times New Roman" w:cs="Times New Roman"/>
          <w:sz w:val="24"/>
          <w:szCs w:val="24"/>
          <w:lang w:eastAsia="ru-RU"/>
        </w:rPr>
        <w:t xml:space="preserve">                                                                  (подпись)               (расшифровка подписи</w:t>
      </w:r>
      <w:r w:rsidRPr="0088018E">
        <w:rPr>
          <w:rFonts w:ascii="Courier New" w:eastAsia="Times New Roman" w:hAnsi="Courier New" w:cs="Courier New"/>
          <w:sz w:val="24"/>
          <w:szCs w:val="24"/>
          <w:lang w:eastAsia="ru-RU"/>
        </w:rPr>
        <w:t>)</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4"/>
          <w:szCs w:val="24"/>
          <w:lang w:eastAsia="ru-RU"/>
        </w:rPr>
      </w:pPr>
      <w:r w:rsidRPr="0088018E">
        <w:rPr>
          <w:rFonts w:ascii="Courier New" w:eastAsia="Times New Roman" w:hAnsi="Courier New" w:cs="Courier New"/>
          <w:sz w:val="24"/>
          <w:szCs w:val="24"/>
          <w:lang w:eastAsia="ru-RU"/>
        </w:rPr>
        <w:t xml:space="preserve">                                         </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Ф.И.О. исполнителя</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(телефон)</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4"/>
          <w:szCs w:val="24"/>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4"/>
          <w:szCs w:val="24"/>
          <w:lang w:eastAsia="ru-RU"/>
        </w:rPr>
      </w:pPr>
      <w:r w:rsidRPr="0088018E">
        <w:rPr>
          <w:rFonts w:ascii="Courier New" w:eastAsia="Times New Roman" w:hAnsi="Courier New" w:cs="Courier New"/>
          <w:sz w:val="24"/>
          <w:szCs w:val="24"/>
          <w:lang w:eastAsia="ru-RU"/>
        </w:rPr>
        <w:t>----------------------------------------------------------------</w:t>
      </w:r>
    </w:p>
    <w:p w:rsidR="0088018E" w:rsidRPr="0088018E" w:rsidRDefault="0088018E" w:rsidP="0088018E">
      <w:pPr>
        <w:widowControl w:val="0"/>
        <w:autoSpaceDE w:val="0"/>
        <w:autoSpaceDN w:val="0"/>
        <w:spacing w:after="0" w:line="240" w:lineRule="auto"/>
        <w:jc w:val="center"/>
        <w:rPr>
          <w:rFonts w:ascii="Courier New" w:eastAsia="Times New Roman" w:hAnsi="Courier New" w:cs="Courier New"/>
          <w:sz w:val="24"/>
          <w:szCs w:val="24"/>
          <w:lang w:eastAsia="ru-RU"/>
        </w:rPr>
      </w:pPr>
      <w:r w:rsidRPr="0088018E">
        <w:rPr>
          <w:rFonts w:ascii="Courier New" w:eastAsia="Times New Roman" w:hAnsi="Courier New" w:cs="Courier New"/>
          <w:sz w:val="24"/>
          <w:szCs w:val="24"/>
          <w:lang w:eastAsia="ru-RU"/>
        </w:rPr>
        <w:t>(линия отрыва)</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РАСПИСКА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должника о получении Уведомления о поступлении</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решения налогового органа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от __ ________ 20__ г. N ____</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8"/>
          <w:szCs w:val="28"/>
          <w:lang w:eastAsia="ru-RU"/>
        </w:rPr>
        <w:t xml:space="preserve">Должность  </w:t>
      </w:r>
      <w:r w:rsidRPr="0088018E">
        <w:rPr>
          <w:rFonts w:ascii="Times New Roman" w:eastAsia="Times New Roman" w:hAnsi="Times New Roman" w:cs="Times New Roman"/>
          <w:sz w:val="24"/>
          <w:szCs w:val="24"/>
          <w:lang w:eastAsia="ru-RU"/>
        </w:rPr>
        <w:t xml:space="preserve">         _______________           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(подпись)                        (расшифровка подписи)</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______________________20__г.</w:t>
      </w: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lastRenderedPageBreak/>
        <w:t>Приложение № 5</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к Порядку ведения учета и осуществления хранения документов по исполнению решений налогового органа о взыскании налога, сбора,</w:t>
      </w:r>
      <w:r w:rsidRPr="0088018E">
        <w:rPr>
          <w:rFonts w:ascii="Times New Roman" w:eastAsia="Times New Roman" w:hAnsi="Times New Roman" w:cs="Times New Roman"/>
          <w:color w:val="FF0000"/>
          <w:sz w:val="28"/>
          <w:szCs w:val="28"/>
          <w:lang w:eastAsia="ru-RU"/>
        </w:rPr>
        <w:t xml:space="preserve"> </w:t>
      </w:r>
      <w:r w:rsidRPr="0088018E">
        <w:rPr>
          <w:rFonts w:ascii="Times New Roman" w:eastAsia="Times New Roman" w:hAnsi="Times New Roman" w:cs="Times New Roman"/>
          <w:sz w:val="28"/>
          <w:szCs w:val="28"/>
          <w:lang w:eastAsia="ru-RU"/>
        </w:rPr>
        <w:t xml:space="preserve">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от __ _______________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___________________________</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должника)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(адрес)</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УВЕДОМЛЕНИЕ</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о поступлении решения налогового органа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8"/>
          <w:szCs w:val="28"/>
          <w:lang w:eastAsia="ru-RU"/>
        </w:rPr>
      </w:pPr>
      <w:r w:rsidRPr="0088018E">
        <w:rPr>
          <w:rFonts w:ascii="Times New Roman" w:eastAsia="Times New Roman" w:hAnsi="Times New Roman" w:cs="Times New Roman"/>
          <w:sz w:val="28"/>
          <w:szCs w:val="28"/>
          <w:lang w:eastAsia="ru-RU"/>
        </w:rPr>
        <w:t xml:space="preserve">Администрация сельского поселения  </w:t>
      </w:r>
      <w:proofErr w:type="spellStart"/>
      <w:r>
        <w:rPr>
          <w:rFonts w:ascii="Times New Roman" w:eastAsia="Times New Roman" w:hAnsi="Times New Roman" w:cs="Times New Roman"/>
          <w:color w:val="FF0000"/>
          <w:sz w:val="28"/>
          <w:szCs w:val="28"/>
          <w:lang w:eastAsia="ru-RU"/>
        </w:rPr>
        <w:t>Новокальчировский</w:t>
      </w:r>
      <w:proofErr w:type="spellEnd"/>
      <w:r>
        <w:rPr>
          <w:rFonts w:ascii="Times New Roman" w:eastAsia="Times New Roman" w:hAnsi="Times New Roman" w:cs="Times New Roman"/>
          <w:color w:val="FF0000"/>
          <w:sz w:val="28"/>
          <w:szCs w:val="28"/>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уведомляет о поступлении решения налогового органа</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976"/>
        <w:gridCol w:w="2801"/>
        <w:gridCol w:w="1757"/>
        <w:gridCol w:w="1396"/>
      </w:tblGrid>
      <w:tr w:rsidR="0088018E" w:rsidRPr="0088018E" w:rsidTr="0088018E">
        <w:trPr>
          <w:trHeight w:val="535"/>
        </w:trPr>
        <w:tc>
          <w:tcPr>
            <w:tcW w:w="488"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N </w:t>
            </w:r>
            <w:proofErr w:type="gramStart"/>
            <w:r w:rsidRPr="0088018E">
              <w:rPr>
                <w:rFonts w:ascii="Times New Roman" w:eastAsia="Times New Roman" w:hAnsi="Times New Roman" w:cs="Times New Roman"/>
                <w:sz w:val="24"/>
                <w:szCs w:val="24"/>
                <w:lang w:eastAsia="ru-RU"/>
              </w:rPr>
              <w:t>п</w:t>
            </w:r>
            <w:proofErr w:type="gramEnd"/>
            <w:r w:rsidRPr="0088018E">
              <w:rPr>
                <w:rFonts w:ascii="Times New Roman" w:eastAsia="Times New Roman" w:hAnsi="Times New Roman" w:cs="Times New Roman"/>
                <w:sz w:val="24"/>
                <w:szCs w:val="24"/>
                <w:lang w:eastAsia="ru-RU"/>
              </w:rPr>
              <w:t>/п</w:t>
            </w:r>
          </w:p>
        </w:tc>
        <w:tc>
          <w:tcPr>
            <w:tcW w:w="2976"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Дата поступления решения налогового органа в Администрацию сельского поселения</w:t>
            </w:r>
          </w:p>
        </w:tc>
        <w:tc>
          <w:tcPr>
            <w:tcW w:w="2801" w:type="dxa"/>
            <w:vMerge w:val="restart"/>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налогового органа, представившего решение</w:t>
            </w:r>
          </w:p>
        </w:tc>
        <w:tc>
          <w:tcPr>
            <w:tcW w:w="3153" w:type="dxa"/>
            <w:gridSpan w:val="2"/>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Номер и дата выдачи решения налогового органа</w:t>
            </w:r>
          </w:p>
        </w:tc>
      </w:tr>
      <w:tr w:rsidR="0088018E" w:rsidRPr="0088018E" w:rsidTr="0088018E">
        <w:trPr>
          <w:trHeight w:val="319"/>
        </w:trPr>
        <w:tc>
          <w:tcPr>
            <w:tcW w:w="488" w:type="dxa"/>
            <w:vMerge/>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76" w:type="dxa"/>
            <w:vMerge/>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01" w:type="dxa"/>
            <w:vMerge/>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5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w:t>
            </w:r>
          </w:p>
        </w:tc>
        <w:tc>
          <w:tcPr>
            <w:tcW w:w="1396"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дата</w:t>
            </w:r>
          </w:p>
        </w:tc>
      </w:tr>
      <w:tr w:rsidR="0088018E" w:rsidRPr="0088018E" w:rsidTr="0088018E">
        <w:tc>
          <w:tcPr>
            <w:tcW w:w="488"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1</w:t>
            </w:r>
          </w:p>
        </w:tc>
        <w:tc>
          <w:tcPr>
            <w:tcW w:w="2976"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2</w:t>
            </w:r>
          </w:p>
        </w:tc>
        <w:tc>
          <w:tcPr>
            <w:tcW w:w="2801"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3</w:t>
            </w:r>
          </w:p>
        </w:tc>
        <w:tc>
          <w:tcPr>
            <w:tcW w:w="1757"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4</w:t>
            </w:r>
          </w:p>
        </w:tc>
        <w:tc>
          <w:tcPr>
            <w:tcW w:w="1396" w:type="dxa"/>
          </w:tcPr>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5</w:t>
            </w:r>
          </w:p>
        </w:tc>
      </w:tr>
    </w:tbl>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roofErr w:type="gramStart"/>
      <w:r w:rsidRPr="0088018E">
        <w:rPr>
          <w:rFonts w:ascii="Times New Roman" w:eastAsia="Times New Roman" w:hAnsi="Times New Roman" w:cs="Times New Roman"/>
          <w:color w:val="000000"/>
          <w:sz w:val="28"/>
          <w:szCs w:val="28"/>
          <w:lang w:eastAsia="ru-RU"/>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roofErr w:type="gramEnd"/>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Приложение: копия решения налогового органа на ___ листах.</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Руководитель </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8"/>
          <w:szCs w:val="28"/>
          <w:lang w:eastAsia="ru-RU"/>
        </w:rPr>
        <w:t>(иное уполномоченное лицо)</w:t>
      </w:r>
      <w:r w:rsidRPr="0088018E">
        <w:rPr>
          <w:rFonts w:ascii="Times New Roman" w:eastAsia="Times New Roman" w:hAnsi="Times New Roman" w:cs="Times New Roman"/>
          <w:sz w:val="24"/>
          <w:szCs w:val="24"/>
          <w:lang w:eastAsia="ru-RU"/>
        </w:rPr>
        <w:t xml:space="preserve">   ______________    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(подпись)                (расшифровка подписи)</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Ф.И.О. исполнителя</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(телефон)</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r w:rsidRPr="0088018E">
        <w:rPr>
          <w:rFonts w:ascii="Courier New" w:eastAsia="Times New Roman" w:hAnsi="Courier New" w:cs="Courier New"/>
          <w:sz w:val="20"/>
          <w:szCs w:val="20"/>
          <w:lang w:eastAsia="ru-RU"/>
        </w:rPr>
        <w:t>---------------------------------------------------------------------------</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r w:rsidRPr="0088018E">
        <w:rPr>
          <w:rFonts w:ascii="Courier New" w:eastAsia="Times New Roman" w:hAnsi="Courier New" w:cs="Courier New"/>
          <w:sz w:val="20"/>
          <w:szCs w:val="20"/>
          <w:lang w:eastAsia="ru-RU"/>
        </w:rPr>
        <w:t xml:space="preserve">                              (линия отрыва)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РАСПИСКА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должника о получении Уведомления о поступлении</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решения налогового органа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lastRenderedPageBreak/>
        <w:t>от __ ________ 20__ г. N ____</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8"/>
          <w:szCs w:val="28"/>
          <w:lang w:eastAsia="ru-RU"/>
        </w:rPr>
        <w:t xml:space="preserve">Должность  </w:t>
      </w:r>
      <w:r w:rsidRPr="0088018E">
        <w:rPr>
          <w:rFonts w:ascii="Times New Roman" w:eastAsia="Times New Roman" w:hAnsi="Times New Roman" w:cs="Times New Roman"/>
          <w:sz w:val="24"/>
          <w:szCs w:val="24"/>
          <w:lang w:eastAsia="ru-RU"/>
        </w:rPr>
        <w:t xml:space="preserve">         _______________           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(подпись)                      (расшифровка подписи)</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______________________20__г.</w:t>
      </w: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lastRenderedPageBreak/>
        <w:t>Приложение № 6</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к Порядку ведения учета и осуществления хранения документов по исполнению решений налогового органа о взыскании налога, сбора,</w:t>
      </w:r>
      <w:r w:rsidRPr="0088018E">
        <w:rPr>
          <w:rFonts w:ascii="Times New Roman" w:eastAsia="Times New Roman" w:hAnsi="Times New Roman" w:cs="Times New Roman"/>
          <w:color w:val="FF0000"/>
          <w:sz w:val="28"/>
          <w:szCs w:val="28"/>
          <w:lang w:eastAsia="ru-RU"/>
        </w:rPr>
        <w:t xml:space="preserve"> </w:t>
      </w:r>
      <w:r w:rsidRPr="0088018E">
        <w:rPr>
          <w:rFonts w:ascii="Times New Roman" w:eastAsia="Times New Roman" w:hAnsi="Times New Roman" w:cs="Times New Roman"/>
          <w:sz w:val="28"/>
          <w:szCs w:val="28"/>
          <w:lang w:eastAsia="ru-RU"/>
        </w:rPr>
        <w:t xml:space="preserve">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от __ _______________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___________________________</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должника/главного распорядител</w:t>
      </w:r>
      <w:proofErr w:type="gramStart"/>
      <w:r w:rsidRPr="0088018E">
        <w:rPr>
          <w:rFonts w:ascii="Times New Roman" w:eastAsia="Times New Roman" w:hAnsi="Times New Roman" w:cs="Times New Roman"/>
          <w:sz w:val="24"/>
          <w:szCs w:val="24"/>
          <w:lang w:eastAsia="ru-RU"/>
        </w:rPr>
        <w:t>я(</w:t>
      </w:r>
      <w:proofErr w:type="gramEnd"/>
      <w:r w:rsidRPr="0088018E">
        <w:rPr>
          <w:rFonts w:ascii="Times New Roman" w:eastAsia="Times New Roman" w:hAnsi="Times New Roman" w:cs="Times New Roman"/>
          <w:sz w:val="24"/>
          <w:szCs w:val="24"/>
          <w:lang w:eastAsia="ru-RU"/>
        </w:rPr>
        <w:t>распорядителя))</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(адрес)</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ab/>
        <w:t>(наименование структурного подразделения должника)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(адрес)</w:t>
      </w:r>
    </w:p>
    <w:p w:rsidR="0088018E" w:rsidRPr="0088018E" w:rsidRDefault="0088018E" w:rsidP="0088018E">
      <w:pPr>
        <w:widowControl w:val="0"/>
        <w:tabs>
          <w:tab w:val="left" w:pos="6562"/>
        </w:tabs>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center"/>
        <w:rPr>
          <w:rFonts w:ascii="Courier New" w:eastAsia="Times New Roman" w:hAnsi="Courier New" w:cs="Courier New"/>
          <w:sz w:val="20"/>
          <w:szCs w:val="20"/>
          <w:lang w:eastAsia="ru-RU"/>
        </w:rPr>
      </w:pPr>
      <w:r w:rsidRPr="0088018E">
        <w:rPr>
          <w:rFonts w:ascii="Times New Roman" w:eastAsia="Times New Roman" w:hAnsi="Times New Roman" w:cs="Times New Roman"/>
          <w:sz w:val="24"/>
          <w:szCs w:val="24"/>
          <w:lang w:eastAsia="ru-RU"/>
        </w:rPr>
        <w:t>УВЕДОМЛЕНИЕ</w:t>
      </w:r>
      <w:r w:rsidRPr="0088018E">
        <w:rPr>
          <w:rFonts w:ascii="Courier New" w:eastAsia="Times New Roman" w:hAnsi="Courier New" w:cs="Courier New"/>
          <w:sz w:val="20"/>
          <w:szCs w:val="20"/>
          <w:lang w:eastAsia="ru-RU"/>
        </w:rPr>
        <w:t xml:space="preserve">                                </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Courier New" w:eastAsia="Times New Roman" w:hAnsi="Courier New" w:cs="Courier New"/>
          <w:sz w:val="20"/>
          <w:szCs w:val="20"/>
          <w:lang w:eastAsia="ru-RU"/>
        </w:rPr>
        <w:t xml:space="preserve">            </w:t>
      </w:r>
      <w:r w:rsidRPr="0088018E">
        <w:rPr>
          <w:rFonts w:ascii="Times New Roman" w:eastAsia="Times New Roman" w:hAnsi="Times New Roman" w:cs="Times New Roman"/>
          <w:sz w:val="28"/>
          <w:szCs w:val="28"/>
          <w:lang w:eastAsia="ru-RU"/>
        </w:rPr>
        <w:t>о приостановлении операций по расходованию средств</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    В связи с неисполнением _________________________________________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4"/>
          <w:szCs w:val="24"/>
          <w:lang w:eastAsia="ru-RU"/>
        </w:rPr>
        <w:t xml:space="preserve">                                                     (наименование должника по решению  налогового органа)</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решения налогового органа N ___________, выданного __ _________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__________________________________________________________________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(наименование налогового органа, выдавшего решение)</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сообщаем, что на основании ______________________________________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8"/>
          <w:szCs w:val="28"/>
          <w:lang w:eastAsia="ru-RU"/>
        </w:rPr>
        <w:t xml:space="preserve">                                                  </w:t>
      </w:r>
      <w:r w:rsidRPr="0088018E">
        <w:rPr>
          <w:rFonts w:ascii="Times New Roman" w:eastAsia="Times New Roman" w:hAnsi="Times New Roman" w:cs="Times New Roman"/>
          <w:sz w:val="24"/>
          <w:szCs w:val="24"/>
          <w:lang w:eastAsia="ru-RU"/>
        </w:rPr>
        <w:t xml:space="preserve"> (основание для приостановления операций)</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__________________________________________________________________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осуществление операций по расходованию средств на лицевых счетах</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__________________________________________________________________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(наименование должника и его структурного подразделения)</w:t>
      </w:r>
    </w:p>
    <w:p w:rsidR="0088018E" w:rsidRPr="0088018E" w:rsidRDefault="0088018E" w:rsidP="0088018E">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8018E">
        <w:rPr>
          <w:rFonts w:ascii="Times New Roman" w:eastAsia="Calibri" w:hAnsi="Times New Roman" w:cs="Times New Roman"/>
          <w:sz w:val="24"/>
          <w:szCs w:val="24"/>
        </w:rPr>
        <w:t>приостановлено до момента устранения нарушений (за  исключением  операций по исполнению исполнительных документов и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расчетами&lt;*&gt;).</w:t>
      </w:r>
      <w:proofErr w:type="gramEnd"/>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Руководитель </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8"/>
          <w:szCs w:val="28"/>
          <w:lang w:eastAsia="ru-RU"/>
        </w:rPr>
        <w:t>(иное уполномоченное лицо)</w:t>
      </w:r>
      <w:r w:rsidRPr="0088018E">
        <w:rPr>
          <w:rFonts w:ascii="Times New Roman" w:eastAsia="Times New Roman" w:hAnsi="Times New Roman" w:cs="Times New Roman"/>
          <w:sz w:val="20"/>
          <w:szCs w:val="20"/>
          <w:lang w:eastAsia="ru-RU"/>
        </w:rPr>
        <w:t xml:space="preserve">   ______________    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 xml:space="preserve">                                                                           (подпись)           (расшифровка подписи)</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4"/>
          <w:szCs w:val="24"/>
          <w:lang w:eastAsia="ru-RU"/>
        </w:rPr>
      </w:pPr>
      <w:r w:rsidRPr="0088018E">
        <w:rPr>
          <w:rFonts w:ascii="Courier New" w:eastAsia="Times New Roman" w:hAnsi="Courier New" w:cs="Courier New"/>
          <w:sz w:val="24"/>
          <w:szCs w:val="24"/>
          <w:lang w:eastAsia="ru-RU"/>
        </w:rPr>
        <w:t xml:space="preserve">                                         </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Ф.И.О. исполнителя</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(телефон)</w:t>
      </w:r>
    </w:p>
    <w:p w:rsidR="0088018E" w:rsidRPr="0088018E" w:rsidRDefault="0088018E" w:rsidP="0088018E">
      <w:pPr>
        <w:spacing w:after="0" w:line="240" w:lineRule="auto"/>
        <w:jc w:val="both"/>
        <w:rPr>
          <w:rFonts w:ascii="Times New Roman" w:eastAsia="Calibri" w:hAnsi="Times New Roman" w:cs="Times New Roman"/>
          <w:sz w:val="24"/>
          <w:szCs w:val="24"/>
          <w:u w:val="single"/>
        </w:rPr>
      </w:pPr>
      <w:r w:rsidRPr="0088018E">
        <w:rPr>
          <w:rFonts w:ascii="Times New Roman" w:eastAsia="Calibri" w:hAnsi="Times New Roman" w:cs="Times New Roman"/>
          <w:sz w:val="24"/>
          <w:szCs w:val="24"/>
          <w:u w:val="single"/>
        </w:rPr>
        <w:t>_____________________________________________________________________________</w:t>
      </w:r>
    </w:p>
    <w:p w:rsidR="0088018E" w:rsidRPr="0088018E" w:rsidRDefault="0088018E" w:rsidP="0088018E">
      <w:pPr>
        <w:spacing w:after="0" w:line="360" w:lineRule="auto"/>
        <w:contextualSpacing/>
        <w:jc w:val="both"/>
        <w:rPr>
          <w:rFonts w:ascii="Times New Roman" w:eastAsia="Calibri" w:hAnsi="Times New Roman" w:cs="Times New Roman"/>
          <w:sz w:val="24"/>
          <w:szCs w:val="24"/>
        </w:rPr>
      </w:pPr>
      <w:r w:rsidRPr="0088018E">
        <w:rPr>
          <w:rFonts w:ascii="Times New Roman" w:eastAsia="Calibri" w:hAnsi="Times New Roman" w:cs="Times New Roman"/>
          <w:sz w:val="20"/>
          <w:szCs w:val="20"/>
        </w:rPr>
        <w:t xml:space="preserve">    </w:t>
      </w:r>
      <w:r w:rsidRPr="0088018E">
        <w:rPr>
          <w:rFonts w:ascii="Times New Roman" w:eastAsia="Calibri" w:hAnsi="Times New Roman" w:cs="Times New Roman"/>
          <w:sz w:val="24"/>
          <w:szCs w:val="24"/>
        </w:rPr>
        <w:t>&lt;*&gt; проведение платежных документов, предусматривающих перечисление или выдачу денежных сре</w:t>
      </w:r>
      <w:proofErr w:type="gramStart"/>
      <w:r w:rsidRPr="0088018E">
        <w:rPr>
          <w:rFonts w:ascii="Times New Roman" w:eastAsia="Calibri" w:hAnsi="Times New Roman" w:cs="Times New Roman"/>
          <w:sz w:val="24"/>
          <w:szCs w:val="24"/>
        </w:rPr>
        <w:t>дств дл</w:t>
      </w:r>
      <w:proofErr w:type="gramEnd"/>
      <w:r w:rsidRPr="0088018E">
        <w:rPr>
          <w:rFonts w:ascii="Times New Roman" w:eastAsia="Calibri" w:hAnsi="Times New Roman" w:cs="Times New Roman"/>
          <w:sz w:val="24"/>
          <w:szCs w:val="24"/>
        </w:rPr>
        <w:t xml:space="preserve">я расчетов по оплате труда с лицами, работающими по трудовому </w:t>
      </w:r>
      <w:r w:rsidRPr="0088018E">
        <w:rPr>
          <w:rFonts w:ascii="Times New Roman" w:eastAsia="Calibri" w:hAnsi="Times New Roman" w:cs="Times New Roman"/>
          <w:sz w:val="24"/>
          <w:szCs w:val="24"/>
        </w:rPr>
        <w:lastRenderedPageBreak/>
        <w:t>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действует в отношении бюджетных и автономных учреждений»</w:t>
      </w: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95B9A" w:rsidRDefault="00995B9A"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lastRenderedPageBreak/>
        <w:t>Приложение № 7</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от __ _______________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___________________________</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должника/главного распорядител</w:t>
      </w:r>
      <w:proofErr w:type="gramStart"/>
      <w:r w:rsidRPr="0088018E">
        <w:rPr>
          <w:rFonts w:ascii="Times New Roman" w:eastAsia="Times New Roman" w:hAnsi="Times New Roman" w:cs="Times New Roman"/>
          <w:sz w:val="24"/>
          <w:szCs w:val="24"/>
          <w:lang w:eastAsia="ru-RU"/>
        </w:rPr>
        <w:t>я(</w:t>
      </w:r>
      <w:proofErr w:type="gramEnd"/>
      <w:r w:rsidRPr="0088018E">
        <w:rPr>
          <w:rFonts w:ascii="Times New Roman" w:eastAsia="Times New Roman" w:hAnsi="Times New Roman" w:cs="Times New Roman"/>
          <w:sz w:val="24"/>
          <w:szCs w:val="24"/>
          <w:lang w:eastAsia="ru-RU"/>
        </w:rPr>
        <w:t>распорядителя))</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(адрес)</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ab/>
        <w:t>(наименование структурного подразделения должника)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(адрес)</w:t>
      </w:r>
    </w:p>
    <w:p w:rsidR="0088018E" w:rsidRPr="0088018E" w:rsidRDefault="0088018E" w:rsidP="0088018E">
      <w:pPr>
        <w:widowControl w:val="0"/>
        <w:tabs>
          <w:tab w:val="left" w:pos="6562"/>
        </w:tabs>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spacing w:after="0" w:line="240" w:lineRule="auto"/>
        <w:jc w:val="center"/>
        <w:rPr>
          <w:rFonts w:ascii="Times New Roman" w:eastAsia="Calibri" w:hAnsi="Times New Roman" w:cs="Times New Roman"/>
          <w:sz w:val="24"/>
          <w:szCs w:val="24"/>
        </w:rPr>
      </w:pPr>
      <w:r w:rsidRPr="0088018E">
        <w:rPr>
          <w:rFonts w:ascii="Times New Roman" w:eastAsia="Calibri" w:hAnsi="Times New Roman" w:cs="Times New Roman"/>
          <w:sz w:val="24"/>
          <w:szCs w:val="24"/>
        </w:rPr>
        <w:t>УВЕДОМЛЕНИЕ</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4"/>
          <w:szCs w:val="24"/>
          <w:lang w:eastAsia="ru-RU"/>
        </w:rPr>
        <w:tab/>
      </w:r>
      <w:r w:rsidRPr="0088018E">
        <w:rPr>
          <w:rFonts w:ascii="Courier New" w:eastAsia="Times New Roman" w:hAnsi="Courier New" w:cs="Courier New"/>
          <w:sz w:val="20"/>
          <w:szCs w:val="20"/>
          <w:lang w:eastAsia="ru-RU"/>
        </w:rPr>
        <w:t xml:space="preserve">             </w:t>
      </w:r>
      <w:r w:rsidRPr="0088018E">
        <w:rPr>
          <w:rFonts w:ascii="Times New Roman" w:eastAsia="Times New Roman" w:hAnsi="Times New Roman" w:cs="Times New Roman"/>
          <w:sz w:val="28"/>
          <w:szCs w:val="28"/>
          <w:lang w:eastAsia="ru-RU"/>
        </w:rPr>
        <w:t>о возобновлении операций по расходованию средств</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    В связи с поступлением в  Администрацию сельского поселения  </w:t>
      </w:r>
      <w:proofErr w:type="spellStart"/>
      <w:r>
        <w:rPr>
          <w:rFonts w:ascii="Times New Roman" w:eastAsia="Times New Roman" w:hAnsi="Times New Roman" w:cs="Times New Roman"/>
          <w:color w:val="FF0000"/>
          <w:sz w:val="28"/>
          <w:szCs w:val="28"/>
          <w:lang w:eastAsia="ru-RU"/>
        </w:rPr>
        <w:t>Новокальчировский</w:t>
      </w:r>
      <w:proofErr w:type="spellEnd"/>
      <w:r>
        <w:rPr>
          <w:rFonts w:ascii="Times New Roman" w:eastAsia="Times New Roman" w:hAnsi="Times New Roman" w:cs="Times New Roman"/>
          <w:color w:val="FF0000"/>
          <w:sz w:val="28"/>
          <w:szCs w:val="28"/>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__________________________________________________________________</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(наименование документа, послужившего основанием для возобновления операций  по расходованию средств)</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8"/>
          <w:szCs w:val="28"/>
          <w:lang w:eastAsia="ru-RU"/>
        </w:rPr>
        <w:t xml:space="preserve">__________________________________________________________________                    </w:t>
      </w:r>
      <w:r w:rsidRPr="0088018E">
        <w:rPr>
          <w:rFonts w:ascii="Times New Roman" w:eastAsia="Times New Roman" w:hAnsi="Times New Roman" w:cs="Times New Roman"/>
          <w:sz w:val="24"/>
          <w:szCs w:val="24"/>
          <w:lang w:eastAsia="ru-RU"/>
        </w:rPr>
        <w:t>(содержание поступившего документа)</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возобновлены операции на лицевых счетах __________________________________________________________________,</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должника и его структурного подразделения)</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8018E">
        <w:rPr>
          <w:rFonts w:ascii="Times New Roman" w:eastAsia="Times New Roman" w:hAnsi="Times New Roman" w:cs="Times New Roman"/>
          <w:sz w:val="28"/>
          <w:szCs w:val="28"/>
          <w:lang w:eastAsia="ru-RU"/>
        </w:rPr>
        <w:t>приостановленные</w:t>
      </w:r>
      <w:proofErr w:type="gramEnd"/>
      <w:r w:rsidRPr="0088018E">
        <w:rPr>
          <w:rFonts w:ascii="Times New Roman" w:eastAsia="Times New Roman" w:hAnsi="Times New Roman" w:cs="Times New Roman"/>
          <w:sz w:val="28"/>
          <w:szCs w:val="28"/>
          <w:lang w:eastAsia="ru-RU"/>
        </w:rPr>
        <w:t xml:space="preserve"> в соответствии с Уведомлением N ___ от __ 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при неисполнении решения налогового органа N 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выданного __ ________20__ г. _______________________________________.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w:t>
      </w:r>
      <w:proofErr w:type="gramStart"/>
      <w:r w:rsidRPr="0088018E">
        <w:rPr>
          <w:rFonts w:ascii="Times New Roman" w:eastAsia="Times New Roman" w:hAnsi="Times New Roman" w:cs="Times New Roman"/>
          <w:sz w:val="24"/>
          <w:szCs w:val="24"/>
          <w:lang w:eastAsia="ru-RU"/>
        </w:rPr>
        <w:t>(наименование налогового органа,</w:t>
      </w:r>
      <w:proofErr w:type="gramEnd"/>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xml:space="preserve">                                             </w:t>
      </w:r>
      <w:proofErr w:type="gramStart"/>
      <w:r w:rsidRPr="0088018E">
        <w:rPr>
          <w:rFonts w:ascii="Times New Roman" w:eastAsia="Times New Roman" w:hAnsi="Times New Roman" w:cs="Times New Roman"/>
          <w:sz w:val="24"/>
          <w:szCs w:val="24"/>
          <w:lang w:eastAsia="ru-RU"/>
        </w:rPr>
        <w:t>выдавшего</w:t>
      </w:r>
      <w:proofErr w:type="gramEnd"/>
      <w:r w:rsidRPr="0088018E">
        <w:rPr>
          <w:rFonts w:ascii="Times New Roman" w:eastAsia="Times New Roman" w:hAnsi="Times New Roman" w:cs="Times New Roman"/>
          <w:sz w:val="24"/>
          <w:szCs w:val="24"/>
          <w:lang w:eastAsia="ru-RU"/>
        </w:rPr>
        <w:t xml:space="preserve"> решение)</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Руководитель </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8"/>
          <w:szCs w:val="28"/>
          <w:lang w:eastAsia="ru-RU"/>
        </w:rPr>
        <w:t xml:space="preserve">(иное уполномоченное лицо) </w:t>
      </w:r>
      <w:r w:rsidRPr="0088018E">
        <w:rPr>
          <w:rFonts w:ascii="Times New Roman" w:eastAsia="Times New Roman" w:hAnsi="Times New Roman" w:cs="Times New Roman"/>
          <w:sz w:val="20"/>
          <w:szCs w:val="20"/>
          <w:lang w:eastAsia="ru-RU"/>
        </w:rPr>
        <w:t xml:space="preserve">  ______________    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 xml:space="preserve">                                                                              (подпись)                 (расшифровка подписи)</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4"/>
          <w:szCs w:val="24"/>
          <w:lang w:eastAsia="ru-RU"/>
        </w:rPr>
      </w:pPr>
      <w:r w:rsidRPr="0088018E">
        <w:rPr>
          <w:rFonts w:ascii="Courier New" w:eastAsia="Times New Roman" w:hAnsi="Courier New" w:cs="Courier New"/>
          <w:sz w:val="24"/>
          <w:szCs w:val="24"/>
          <w:lang w:eastAsia="ru-RU"/>
        </w:rPr>
        <w:t xml:space="preserve">                                      </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Ф.И.О. исполнителя</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(телефон)</w:t>
      </w:r>
    </w:p>
    <w:p w:rsidR="0088018E" w:rsidRPr="0088018E" w:rsidRDefault="0088018E" w:rsidP="0088018E">
      <w:pPr>
        <w:spacing w:after="0" w:line="240" w:lineRule="auto"/>
        <w:jc w:val="both"/>
        <w:rPr>
          <w:rFonts w:ascii="Times New Roman" w:eastAsia="Calibri" w:hAnsi="Times New Roman" w:cs="Times New Roman"/>
          <w:sz w:val="24"/>
          <w:szCs w:val="24"/>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Приложение №8</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w:t>
      </w:r>
      <w:r w:rsidRPr="0088018E">
        <w:rPr>
          <w:rFonts w:ascii="Times New Roman" w:eastAsia="Times New Roman" w:hAnsi="Times New Roman" w:cs="Times New Roman"/>
          <w:sz w:val="28"/>
          <w:szCs w:val="28"/>
          <w:lang w:eastAsia="ru-RU"/>
        </w:rPr>
        <w:lastRenderedPageBreak/>
        <w:t xml:space="preserve">учреждений сельского поселения  </w:t>
      </w:r>
      <w:proofErr w:type="spellStart"/>
      <w:r>
        <w:rPr>
          <w:rFonts w:ascii="Times New Roman" w:eastAsia="Times New Roman" w:hAnsi="Times New Roman" w:cs="Times New Roman"/>
          <w:color w:val="FF0000"/>
          <w:sz w:val="28"/>
          <w:szCs w:val="20"/>
          <w:lang w:eastAsia="ru-RU"/>
        </w:rPr>
        <w:t>Новокальчировский</w:t>
      </w:r>
      <w:proofErr w:type="spellEnd"/>
      <w:r>
        <w:rPr>
          <w:rFonts w:ascii="Times New Roman" w:eastAsia="Times New Roman" w:hAnsi="Times New Roman" w:cs="Times New Roman"/>
          <w:color w:val="FF0000"/>
          <w:sz w:val="28"/>
          <w:szCs w:val="20"/>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от __ _______________ 20__ г.</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 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налогового органа)</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(адрес)</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________________________________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УВЕДОМЛЕНИЕ</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о неисполнении решения налогового органа</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          Администрация сельского поселения  </w:t>
      </w:r>
      <w:proofErr w:type="spellStart"/>
      <w:r>
        <w:rPr>
          <w:rFonts w:ascii="Times New Roman" w:eastAsia="Times New Roman" w:hAnsi="Times New Roman" w:cs="Times New Roman"/>
          <w:color w:val="FF0000"/>
          <w:sz w:val="28"/>
          <w:szCs w:val="28"/>
          <w:lang w:eastAsia="ru-RU"/>
        </w:rPr>
        <w:t>Новокальчировский</w:t>
      </w:r>
      <w:proofErr w:type="spellEnd"/>
      <w:r>
        <w:rPr>
          <w:rFonts w:ascii="Times New Roman" w:eastAsia="Times New Roman" w:hAnsi="Times New Roman" w:cs="Times New Roman"/>
          <w:color w:val="FF0000"/>
          <w:sz w:val="28"/>
          <w:szCs w:val="28"/>
          <w:lang w:eastAsia="ru-RU"/>
        </w:rPr>
        <w:t xml:space="preserve"> </w:t>
      </w:r>
      <w:r w:rsidRPr="0088018E">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уведомляет о неисполнении __________________________________________________________________</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w:t>
      </w:r>
      <w:r w:rsidRPr="0088018E">
        <w:rPr>
          <w:rFonts w:ascii="Times New Roman" w:eastAsia="Times New Roman" w:hAnsi="Times New Roman" w:cs="Times New Roman"/>
          <w:sz w:val="24"/>
          <w:szCs w:val="24"/>
          <w:lang w:eastAsia="ru-RU"/>
        </w:rPr>
        <w:t>наименование</w:t>
      </w:r>
      <w:r w:rsidRPr="0088018E">
        <w:rPr>
          <w:rFonts w:ascii="Times New Roman" w:eastAsia="Times New Roman" w:hAnsi="Times New Roman" w:cs="Times New Roman"/>
          <w:sz w:val="28"/>
          <w:szCs w:val="28"/>
          <w:lang w:eastAsia="ru-RU"/>
        </w:rPr>
        <w:t xml:space="preserve"> учреждения)</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в течение трехмесячного срока решения налогового органа __________________________________________________________________,</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(номер и дата решения налогового органа)</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вынесенного _____________________________________________________.</w:t>
      </w:r>
    </w:p>
    <w:p w:rsidR="0088018E" w:rsidRPr="0088018E" w:rsidRDefault="0088018E" w:rsidP="0088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18E">
        <w:rPr>
          <w:rFonts w:ascii="Times New Roman" w:eastAsia="Times New Roman" w:hAnsi="Times New Roman" w:cs="Times New Roman"/>
          <w:sz w:val="24"/>
          <w:szCs w:val="24"/>
          <w:lang w:eastAsia="ru-RU"/>
        </w:rPr>
        <w:t>(наименование налогового органа, выдавшего решение)</w:t>
      </w:r>
    </w:p>
    <w:p w:rsidR="0088018E" w:rsidRPr="0088018E" w:rsidRDefault="0088018E" w:rsidP="0088018E">
      <w:pPr>
        <w:spacing w:after="0" w:line="360" w:lineRule="auto"/>
        <w:jc w:val="both"/>
        <w:rPr>
          <w:rFonts w:ascii="Times New Roman" w:eastAsia="Calibri" w:hAnsi="Times New Roman" w:cs="Times New Roman"/>
          <w:sz w:val="28"/>
          <w:szCs w:val="28"/>
        </w:rPr>
      </w:pPr>
    </w:p>
    <w:p w:rsidR="0088018E" w:rsidRPr="0088018E" w:rsidRDefault="0088018E" w:rsidP="0088018E">
      <w:pPr>
        <w:spacing w:after="0" w:line="360" w:lineRule="auto"/>
        <w:jc w:val="both"/>
        <w:rPr>
          <w:rFonts w:ascii="Times New Roman" w:eastAsia="Calibri" w:hAnsi="Times New Roman" w:cs="Times New Roman"/>
          <w:sz w:val="24"/>
          <w:szCs w:val="24"/>
        </w:rPr>
      </w:pP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8018E">
        <w:rPr>
          <w:rFonts w:ascii="Times New Roman" w:eastAsia="Times New Roman" w:hAnsi="Times New Roman" w:cs="Times New Roman"/>
          <w:sz w:val="28"/>
          <w:szCs w:val="28"/>
          <w:lang w:eastAsia="ru-RU"/>
        </w:rPr>
        <w:t xml:space="preserve">Руководитель </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8"/>
          <w:szCs w:val="28"/>
          <w:lang w:eastAsia="ru-RU"/>
        </w:rPr>
        <w:t>(иное уполномоченное лицо)</w:t>
      </w:r>
      <w:r w:rsidRPr="0088018E">
        <w:rPr>
          <w:rFonts w:ascii="Times New Roman" w:eastAsia="Times New Roman" w:hAnsi="Times New Roman" w:cs="Times New Roman"/>
          <w:sz w:val="20"/>
          <w:szCs w:val="20"/>
          <w:lang w:eastAsia="ru-RU"/>
        </w:rPr>
        <w:t xml:space="preserve">   ______________    ____________________________</w:t>
      </w:r>
    </w:p>
    <w:p w:rsidR="0088018E" w:rsidRPr="0088018E" w:rsidRDefault="0088018E" w:rsidP="008801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8018E">
        <w:rPr>
          <w:rFonts w:ascii="Times New Roman" w:eastAsia="Times New Roman" w:hAnsi="Times New Roman" w:cs="Times New Roman"/>
          <w:sz w:val="20"/>
          <w:szCs w:val="20"/>
          <w:lang w:eastAsia="ru-RU"/>
        </w:rPr>
        <w:t xml:space="preserve">                                                                               (подпись)                (расшифровка подписи)</w:t>
      </w: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4"/>
          <w:szCs w:val="24"/>
          <w:lang w:eastAsia="ru-RU"/>
        </w:rPr>
      </w:pPr>
      <w:r w:rsidRPr="0088018E">
        <w:rPr>
          <w:rFonts w:ascii="Courier New" w:eastAsia="Times New Roman" w:hAnsi="Courier New" w:cs="Courier New"/>
          <w:sz w:val="24"/>
          <w:szCs w:val="24"/>
          <w:lang w:eastAsia="ru-RU"/>
        </w:rPr>
        <w:t xml:space="preserve">                                         </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Ф.И.О. исполнителя</w:t>
      </w:r>
    </w:p>
    <w:p w:rsidR="0088018E" w:rsidRPr="0088018E" w:rsidRDefault="0088018E" w:rsidP="0088018E">
      <w:pPr>
        <w:spacing w:after="0" w:line="240" w:lineRule="auto"/>
        <w:jc w:val="both"/>
        <w:rPr>
          <w:rFonts w:ascii="Times New Roman" w:eastAsia="Calibri" w:hAnsi="Times New Roman" w:cs="Times New Roman"/>
          <w:sz w:val="24"/>
          <w:szCs w:val="24"/>
        </w:rPr>
      </w:pPr>
      <w:r w:rsidRPr="0088018E">
        <w:rPr>
          <w:rFonts w:ascii="Times New Roman" w:eastAsia="Calibri" w:hAnsi="Times New Roman" w:cs="Times New Roman"/>
          <w:sz w:val="24"/>
          <w:szCs w:val="24"/>
        </w:rPr>
        <w:t>(телефон)</w:t>
      </w:r>
    </w:p>
    <w:p w:rsidR="0088018E" w:rsidRPr="0088018E" w:rsidRDefault="0088018E" w:rsidP="0088018E">
      <w:pPr>
        <w:spacing w:after="0" w:line="360" w:lineRule="auto"/>
        <w:jc w:val="both"/>
        <w:rPr>
          <w:rFonts w:ascii="Times New Roman" w:eastAsia="Calibri" w:hAnsi="Times New Roman" w:cs="Times New Roman"/>
          <w:sz w:val="28"/>
          <w:szCs w:val="28"/>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88018E" w:rsidRPr="0088018E" w:rsidRDefault="0088018E" w:rsidP="0088018E">
      <w:pPr>
        <w:widowControl w:val="0"/>
        <w:autoSpaceDE w:val="0"/>
        <w:autoSpaceDN w:val="0"/>
        <w:spacing w:after="0" w:line="240" w:lineRule="auto"/>
        <w:jc w:val="both"/>
        <w:rPr>
          <w:rFonts w:ascii="Courier New" w:eastAsia="Times New Roman" w:hAnsi="Courier New" w:cs="Courier New"/>
          <w:sz w:val="20"/>
          <w:szCs w:val="20"/>
          <w:lang w:eastAsia="ru-RU"/>
        </w:rPr>
      </w:pPr>
    </w:p>
    <w:p w:rsidR="00B60AEE" w:rsidRDefault="00B60AEE"/>
    <w:sectPr w:rsidR="00B60AEE" w:rsidSect="0088018E">
      <w:pgSz w:w="11907" w:h="16840" w:code="9"/>
      <w:pgMar w:top="1134" w:right="851" w:bottom="1134" w:left="1134"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Bash">
    <w:altName w:val="Times New Roman"/>
    <w:charset w:val="CC"/>
    <w:family w:val="roman"/>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8E"/>
    <w:rsid w:val="00180FC9"/>
    <w:rsid w:val="001A0D8C"/>
    <w:rsid w:val="0088018E"/>
    <w:rsid w:val="00995B9A"/>
    <w:rsid w:val="00B60AEE"/>
    <w:rsid w:val="00B9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018E"/>
    <w:pPr>
      <w:keepNext/>
      <w:widowControl w:val="0"/>
      <w:autoSpaceDE w:val="0"/>
      <w:autoSpaceDN w:val="0"/>
      <w:adjustRightInd w:val="0"/>
      <w:spacing w:after="0" w:line="360" w:lineRule="auto"/>
      <w:ind w:firstLine="720"/>
      <w:jc w:val="both"/>
      <w:outlineLvl w:val="0"/>
    </w:pPr>
    <w:rPr>
      <w:rFonts w:ascii="Times New Roman" w:eastAsia="Times New Roman" w:hAnsi="Times New Roman" w:cs="Times New Roman"/>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18E"/>
    <w:rPr>
      <w:rFonts w:ascii="Times New Roman" w:eastAsia="Times New Roman" w:hAnsi="Times New Roman" w:cs="Times New Roman"/>
      <w:bCs/>
      <w:kern w:val="32"/>
      <w:sz w:val="28"/>
      <w:szCs w:val="32"/>
      <w:lang w:val="x-none" w:eastAsia="x-none"/>
    </w:rPr>
  </w:style>
  <w:style w:type="numbering" w:customStyle="1" w:styleId="11">
    <w:name w:val="Нет списка1"/>
    <w:next w:val="a2"/>
    <w:uiPriority w:val="99"/>
    <w:semiHidden/>
    <w:unhideWhenUsed/>
    <w:rsid w:val="0088018E"/>
  </w:style>
  <w:style w:type="paragraph" w:customStyle="1" w:styleId="ConsPlusNormal">
    <w:name w:val="ConsPlusNormal"/>
    <w:rsid w:val="0088018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880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18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801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8018E"/>
    <w:pPr>
      <w:spacing w:after="0" w:line="240" w:lineRule="auto"/>
      <w:ind w:firstLine="709"/>
      <w:jc w:val="both"/>
    </w:pPr>
    <w:rPr>
      <w:rFonts w:ascii="Tahoma" w:eastAsia="Calibri" w:hAnsi="Tahoma" w:cs="Times New Roman"/>
      <w:sz w:val="16"/>
      <w:szCs w:val="16"/>
      <w:lang w:val="x-none"/>
    </w:rPr>
  </w:style>
  <w:style w:type="character" w:customStyle="1" w:styleId="a4">
    <w:name w:val="Текст выноски Знак"/>
    <w:basedOn w:val="a0"/>
    <w:link w:val="a3"/>
    <w:uiPriority w:val="99"/>
    <w:semiHidden/>
    <w:rsid w:val="0088018E"/>
    <w:rPr>
      <w:rFonts w:ascii="Tahoma" w:eastAsia="Calibri" w:hAnsi="Tahoma" w:cs="Times New Roman"/>
      <w:sz w:val="16"/>
      <w:szCs w:val="16"/>
      <w:lang w:val="x-none"/>
    </w:rPr>
  </w:style>
  <w:style w:type="character" w:customStyle="1" w:styleId="a5">
    <w:name w:val="Основной текст_"/>
    <w:link w:val="3"/>
    <w:rsid w:val="0088018E"/>
    <w:rPr>
      <w:rFonts w:ascii="Sylfaen" w:eastAsia="Sylfaen" w:hAnsi="Sylfaen" w:cs="Sylfaen"/>
      <w:sz w:val="21"/>
      <w:szCs w:val="21"/>
      <w:shd w:val="clear" w:color="auto" w:fill="FFFFFF"/>
    </w:rPr>
  </w:style>
  <w:style w:type="paragraph" w:customStyle="1" w:styleId="3">
    <w:name w:val="Основной текст3"/>
    <w:basedOn w:val="a"/>
    <w:link w:val="a5"/>
    <w:rsid w:val="0088018E"/>
    <w:pPr>
      <w:widowControl w:val="0"/>
      <w:shd w:val="clear" w:color="auto" w:fill="FFFFFF"/>
      <w:spacing w:after="0" w:line="0" w:lineRule="atLeast"/>
      <w:jc w:val="center"/>
    </w:pPr>
    <w:rPr>
      <w:rFonts w:ascii="Sylfaen" w:eastAsia="Sylfaen" w:hAnsi="Sylfaen" w:cs="Sylfaen"/>
      <w:sz w:val="21"/>
      <w:szCs w:val="21"/>
    </w:rPr>
  </w:style>
  <w:style w:type="character" w:customStyle="1" w:styleId="2">
    <w:name w:val="Основной текст2"/>
    <w:uiPriority w:val="99"/>
    <w:rsid w:val="0088018E"/>
    <w:rPr>
      <w:rFonts w:ascii="Times New Roman" w:hAnsi="Times New Roman" w:cs="Times New Roman"/>
      <w:color w:val="000000"/>
      <w:spacing w:val="0"/>
      <w:w w:val="100"/>
      <w:position w:val="0"/>
      <w:sz w:val="26"/>
      <w:szCs w:val="26"/>
      <w:u w:val="none"/>
      <w:lang w:val="ru-RU" w:eastAsia="ru-RU"/>
    </w:rPr>
  </w:style>
  <w:style w:type="paragraph" w:styleId="a6">
    <w:name w:val="No Spacing"/>
    <w:uiPriority w:val="1"/>
    <w:qFormat/>
    <w:rsid w:val="0088018E"/>
    <w:pPr>
      <w:spacing w:after="0" w:line="240" w:lineRule="auto"/>
      <w:ind w:firstLine="709"/>
      <w:jc w:val="both"/>
    </w:pPr>
    <w:rPr>
      <w:rFonts w:ascii="Times New Roman" w:eastAsia="Calibri" w:hAnsi="Times New Roman" w:cs="Times New Roman"/>
      <w:sz w:val="28"/>
    </w:rPr>
  </w:style>
  <w:style w:type="paragraph" w:styleId="a7">
    <w:name w:val="header"/>
    <w:basedOn w:val="a"/>
    <w:link w:val="a8"/>
    <w:uiPriority w:val="99"/>
    <w:unhideWhenUsed/>
    <w:rsid w:val="0088018E"/>
    <w:pPr>
      <w:tabs>
        <w:tab w:val="center" w:pos="4677"/>
        <w:tab w:val="right" w:pos="9355"/>
      </w:tabs>
      <w:spacing w:after="0" w:line="360" w:lineRule="auto"/>
      <w:ind w:firstLine="709"/>
      <w:jc w:val="both"/>
    </w:pPr>
    <w:rPr>
      <w:rFonts w:ascii="Times New Roman" w:eastAsia="Calibri" w:hAnsi="Times New Roman" w:cs="Times New Roman"/>
      <w:sz w:val="28"/>
    </w:rPr>
  </w:style>
  <w:style w:type="character" w:customStyle="1" w:styleId="a8">
    <w:name w:val="Верхний колонтитул Знак"/>
    <w:basedOn w:val="a0"/>
    <w:link w:val="a7"/>
    <w:uiPriority w:val="99"/>
    <w:rsid w:val="0088018E"/>
    <w:rPr>
      <w:rFonts w:ascii="Times New Roman" w:eastAsia="Calibri" w:hAnsi="Times New Roman" w:cs="Times New Roman"/>
      <w:sz w:val="28"/>
    </w:rPr>
  </w:style>
  <w:style w:type="paragraph" w:styleId="a9">
    <w:name w:val="footer"/>
    <w:basedOn w:val="a"/>
    <w:link w:val="aa"/>
    <w:uiPriority w:val="99"/>
    <w:unhideWhenUsed/>
    <w:rsid w:val="0088018E"/>
    <w:pPr>
      <w:tabs>
        <w:tab w:val="center" w:pos="4677"/>
        <w:tab w:val="right" w:pos="9355"/>
      </w:tabs>
      <w:spacing w:after="0" w:line="360" w:lineRule="auto"/>
      <w:ind w:firstLine="709"/>
      <w:jc w:val="both"/>
    </w:pPr>
    <w:rPr>
      <w:rFonts w:ascii="Times New Roman" w:eastAsia="Calibri" w:hAnsi="Times New Roman" w:cs="Times New Roman"/>
      <w:sz w:val="28"/>
    </w:rPr>
  </w:style>
  <w:style w:type="character" w:customStyle="1" w:styleId="aa">
    <w:name w:val="Нижний колонтитул Знак"/>
    <w:basedOn w:val="a0"/>
    <w:link w:val="a9"/>
    <w:uiPriority w:val="99"/>
    <w:rsid w:val="0088018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018E"/>
    <w:pPr>
      <w:keepNext/>
      <w:widowControl w:val="0"/>
      <w:autoSpaceDE w:val="0"/>
      <w:autoSpaceDN w:val="0"/>
      <w:adjustRightInd w:val="0"/>
      <w:spacing w:after="0" w:line="360" w:lineRule="auto"/>
      <w:ind w:firstLine="720"/>
      <w:jc w:val="both"/>
      <w:outlineLvl w:val="0"/>
    </w:pPr>
    <w:rPr>
      <w:rFonts w:ascii="Times New Roman" w:eastAsia="Times New Roman" w:hAnsi="Times New Roman" w:cs="Times New Roman"/>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18E"/>
    <w:rPr>
      <w:rFonts w:ascii="Times New Roman" w:eastAsia="Times New Roman" w:hAnsi="Times New Roman" w:cs="Times New Roman"/>
      <w:bCs/>
      <w:kern w:val="32"/>
      <w:sz w:val="28"/>
      <w:szCs w:val="32"/>
      <w:lang w:val="x-none" w:eastAsia="x-none"/>
    </w:rPr>
  </w:style>
  <w:style w:type="numbering" w:customStyle="1" w:styleId="11">
    <w:name w:val="Нет списка1"/>
    <w:next w:val="a2"/>
    <w:uiPriority w:val="99"/>
    <w:semiHidden/>
    <w:unhideWhenUsed/>
    <w:rsid w:val="0088018E"/>
  </w:style>
  <w:style w:type="paragraph" w:customStyle="1" w:styleId="ConsPlusNormal">
    <w:name w:val="ConsPlusNormal"/>
    <w:rsid w:val="0088018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880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18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801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8018E"/>
    <w:pPr>
      <w:spacing w:after="0" w:line="240" w:lineRule="auto"/>
      <w:ind w:firstLine="709"/>
      <w:jc w:val="both"/>
    </w:pPr>
    <w:rPr>
      <w:rFonts w:ascii="Tahoma" w:eastAsia="Calibri" w:hAnsi="Tahoma" w:cs="Times New Roman"/>
      <w:sz w:val="16"/>
      <w:szCs w:val="16"/>
      <w:lang w:val="x-none"/>
    </w:rPr>
  </w:style>
  <w:style w:type="character" w:customStyle="1" w:styleId="a4">
    <w:name w:val="Текст выноски Знак"/>
    <w:basedOn w:val="a0"/>
    <w:link w:val="a3"/>
    <w:uiPriority w:val="99"/>
    <w:semiHidden/>
    <w:rsid w:val="0088018E"/>
    <w:rPr>
      <w:rFonts w:ascii="Tahoma" w:eastAsia="Calibri" w:hAnsi="Tahoma" w:cs="Times New Roman"/>
      <w:sz w:val="16"/>
      <w:szCs w:val="16"/>
      <w:lang w:val="x-none"/>
    </w:rPr>
  </w:style>
  <w:style w:type="character" w:customStyle="1" w:styleId="a5">
    <w:name w:val="Основной текст_"/>
    <w:link w:val="3"/>
    <w:rsid w:val="0088018E"/>
    <w:rPr>
      <w:rFonts w:ascii="Sylfaen" w:eastAsia="Sylfaen" w:hAnsi="Sylfaen" w:cs="Sylfaen"/>
      <w:sz w:val="21"/>
      <w:szCs w:val="21"/>
      <w:shd w:val="clear" w:color="auto" w:fill="FFFFFF"/>
    </w:rPr>
  </w:style>
  <w:style w:type="paragraph" w:customStyle="1" w:styleId="3">
    <w:name w:val="Основной текст3"/>
    <w:basedOn w:val="a"/>
    <w:link w:val="a5"/>
    <w:rsid w:val="0088018E"/>
    <w:pPr>
      <w:widowControl w:val="0"/>
      <w:shd w:val="clear" w:color="auto" w:fill="FFFFFF"/>
      <w:spacing w:after="0" w:line="0" w:lineRule="atLeast"/>
      <w:jc w:val="center"/>
    </w:pPr>
    <w:rPr>
      <w:rFonts w:ascii="Sylfaen" w:eastAsia="Sylfaen" w:hAnsi="Sylfaen" w:cs="Sylfaen"/>
      <w:sz w:val="21"/>
      <w:szCs w:val="21"/>
    </w:rPr>
  </w:style>
  <w:style w:type="character" w:customStyle="1" w:styleId="2">
    <w:name w:val="Основной текст2"/>
    <w:uiPriority w:val="99"/>
    <w:rsid w:val="0088018E"/>
    <w:rPr>
      <w:rFonts w:ascii="Times New Roman" w:hAnsi="Times New Roman" w:cs="Times New Roman"/>
      <w:color w:val="000000"/>
      <w:spacing w:val="0"/>
      <w:w w:val="100"/>
      <w:position w:val="0"/>
      <w:sz w:val="26"/>
      <w:szCs w:val="26"/>
      <w:u w:val="none"/>
      <w:lang w:val="ru-RU" w:eastAsia="ru-RU"/>
    </w:rPr>
  </w:style>
  <w:style w:type="paragraph" w:styleId="a6">
    <w:name w:val="No Spacing"/>
    <w:uiPriority w:val="1"/>
    <w:qFormat/>
    <w:rsid w:val="0088018E"/>
    <w:pPr>
      <w:spacing w:after="0" w:line="240" w:lineRule="auto"/>
      <w:ind w:firstLine="709"/>
      <w:jc w:val="both"/>
    </w:pPr>
    <w:rPr>
      <w:rFonts w:ascii="Times New Roman" w:eastAsia="Calibri" w:hAnsi="Times New Roman" w:cs="Times New Roman"/>
      <w:sz w:val="28"/>
    </w:rPr>
  </w:style>
  <w:style w:type="paragraph" w:styleId="a7">
    <w:name w:val="header"/>
    <w:basedOn w:val="a"/>
    <w:link w:val="a8"/>
    <w:uiPriority w:val="99"/>
    <w:unhideWhenUsed/>
    <w:rsid w:val="0088018E"/>
    <w:pPr>
      <w:tabs>
        <w:tab w:val="center" w:pos="4677"/>
        <w:tab w:val="right" w:pos="9355"/>
      </w:tabs>
      <w:spacing w:after="0" w:line="360" w:lineRule="auto"/>
      <w:ind w:firstLine="709"/>
      <w:jc w:val="both"/>
    </w:pPr>
    <w:rPr>
      <w:rFonts w:ascii="Times New Roman" w:eastAsia="Calibri" w:hAnsi="Times New Roman" w:cs="Times New Roman"/>
      <w:sz w:val="28"/>
    </w:rPr>
  </w:style>
  <w:style w:type="character" w:customStyle="1" w:styleId="a8">
    <w:name w:val="Верхний колонтитул Знак"/>
    <w:basedOn w:val="a0"/>
    <w:link w:val="a7"/>
    <w:uiPriority w:val="99"/>
    <w:rsid w:val="0088018E"/>
    <w:rPr>
      <w:rFonts w:ascii="Times New Roman" w:eastAsia="Calibri" w:hAnsi="Times New Roman" w:cs="Times New Roman"/>
      <w:sz w:val="28"/>
    </w:rPr>
  </w:style>
  <w:style w:type="paragraph" w:styleId="a9">
    <w:name w:val="footer"/>
    <w:basedOn w:val="a"/>
    <w:link w:val="aa"/>
    <w:uiPriority w:val="99"/>
    <w:unhideWhenUsed/>
    <w:rsid w:val="0088018E"/>
    <w:pPr>
      <w:tabs>
        <w:tab w:val="center" w:pos="4677"/>
        <w:tab w:val="right" w:pos="9355"/>
      </w:tabs>
      <w:spacing w:after="0" w:line="360" w:lineRule="auto"/>
      <w:ind w:firstLine="709"/>
      <w:jc w:val="both"/>
    </w:pPr>
    <w:rPr>
      <w:rFonts w:ascii="Times New Roman" w:eastAsia="Calibri" w:hAnsi="Times New Roman" w:cs="Times New Roman"/>
      <w:sz w:val="28"/>
    </w:rPr>
  </w:style>
  <w:style w:type="character" w:customStyle="1" w:styleId="aa">
    <w:name w:val="Нижний колонтитул Знак"/>
    <w:basedOn w:val="a0"/>
    <w:link w:val="a9"/>
    <w:uiPriority w:val="99"/>
    <w:rsid w:val="0088018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81F3D36F018D31B150DBC558E53EF68E6E14075535D09BB3FC532324D59670AD7CC032790B6FD519F8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6423</Words>
  <Characters>36612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2020-04-13T10:24:00Z</cp:lastPrinted>
  <dcterms:created xsi:type="dcterms:W3CDTF">2020-04-13T09:56:00Z</dcterms:created>
  <dcterms:modified xsi:type="dcterms:W3CDTF">2020-04-13T11:41:00Z</dcterms:modified>
</cp:coreProperties>
</file>